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B3DAD" w14:textId="77777777" w:rsidR="000C54ED" w:rsidRPr="005D0F22" w:rsidRDefault="000C54ED" w:rsidP="00B90E7C">
      <w:pPr>
        <w:spacing w:after="0" w:line="276" w:lineRule="auto"/>
        <w:jc w:val="center"/>
        <w:rPr>
          <w:sz w:val="52"/>
          <w:szCs w:val="52"/>
        </w:rPr>
      </w:pPr>
    </w:p>
    <w:p w14:paraId="24DE28E1" w14:textId="77777777" w:rsidR="000C54ED" w:rsidRPr="005D0F22" w:rsidRDefault="000C54ED" w:rsidP="00B90E7C">
      <w:pPr>
        <w:spacing w:after="0" w:line="276" w:lineRule="auto"/>
        <w:jc w:val="center"/>
        <w:rPr>
          <w:sz w:val="52"/>
          <w:szCs w:val="52"/>
        </w:rPr>
      </w:pPr>
    </w:p>
    <w:p w14:paraId="7B6D59E2" w14:textId="7109ED36" w:rsidR="000C54ED" w:rsidRPr="00B37617" w:rsidRDefault="000C54ED" w:rsidP="00B90E7C">
      <w:pPr>
        <w:tabs>
          <w:tab w:val="left" w:pos="7230"/>
        </w:tabs>
        <w:spacing w:after="0" w:line="276" w:lineRule="auto"/>
        <w:jc w:val="center"/>
        <w:rPr>
          <w:sz w:val="36"/>
          <w:szCs w:val="36"/>
        </w:rPr>
      </w:pPr>
      <w:r w:rsidRPr="00B37617">
        <w:rPr>
          <w:sz w:val="36"/>
          <w:szCs w:val="36"/>
        </w:rPr>
        <w:t>SPECYFIKACJA WARUNKÓW ZAMÓWIENIA</w:t>
      </w:r>
    </w:p>
    <w:p w14:paraId="5CFDD075" w14:textId="22CFA61D" w:rsidR="006C2DF8" w:rsidRDefault="000C54ED" w:rsidP="00B90E7C">
      <w:pPr>
        <w:spacing w:after="0" w:line="276" w:lineRule="auto"/>
        <w:jc w:val="center"/>
        <w:rPr>
          <w:sz w:val="36"/>
          <w:szCs w:val="36"/>
        </w:rPr>
      </w:pPr>
      <w:r w:rsidRPr="00B37617">
        <w:rPr>
          <w:sz w:val="36"/>
          <w:szCs w:val="36"/>
        </w:rPr>
        <w:t>(dalej: S</w:t>
      </w:r>
      <w:r w:rsidR="0062316E">
        <w:rPr>
          <w:sz w:val="36"/>
          <w:szCs w:val="36"/>
        </w:rPr>
        <w:t>I</w:t>
      </w:r>
      <w:r w:rsidRPr="00B37617">
        <w:rPr>
          <w:sz w:val="36"/>
          <w:szCs w:val="36"/>
        </w:rPr>
        <w:t>WZ)</w:t>
      </w:r>
    </w:p>
    <w:p w14:paraId="45632B63" w14:textId="265C2893" w:rsidR="00B37617" w:rsidRDefault="00B37617" w:rsidP="00B90E7C">
      <w:pPr>
        <w:spacing w:after="0" w:line="276" w:lineRule="auto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ZAMÓWIENIA UDZIELANEGO W TRYBIE PODSTAWOWYM </w:t>
      </w:r>
    </w:p>
    <w:p w14:paraId="7E4AD04A" w14:textId="17B9EAB3" w:rsidR="00B37617" w:rsidRDefault="008E634B" w:rsidP="00B90E7C">
      <w:pPr>
        <w:spacing w:after="0" w:line="276" w:lineRule="auto"/>
        <w:jc w:val="center"/>
        <w:rPr>
          <w:sz w:val="36"/>
          <w:szCs w:val="36"/>
        </w:rPr>
      </w:pPr>
      <w:r w:rsidRPr="00332BB4">
        <w:rPr>
          <w:sz w:val="36"/>
          <w:szCs w:val="36"/>
        </w:rPr>
        <w:t xml:space="preserve">Nr </w:t>
      </w:r>
      <w:r w:rsidR="00332BB4" w:rsidRPr="00332BB4">
        <w:rPr>
          <w:sz w:val="36"/>
          <w:szCs w:val="36"/>
        </w:rPr>
        <w:t>ZSE.26.1.2.2026</w:t>
      </w:r>
    </w:p>
    <w:p w14:paraId="76A9BD89" w14:textId="77777777" w:rsidR="00B37617" w:rsidRDefault="00B37617" w:rsidP="00B90E7C">
      <w:pPr>
        <w:spacing w:after="0" w:line="276" w:lineRule="auto"/>
        <w:jc w:val="center"/>
        <w:rPr>
          <w:sz w:val="36"/>
          <w:szCs w:val="36"/>
        </w:rPr>
      </w:pPr>
    </w:p>
    <w:p w14:paraId="092C6CC1" w14:textId="191B559B" w:rsidR="00B51E5B" w:rsidRDefault="000A37EA" w:rsidP="00B90E7C">
      <w:pPr>
        <w:spacing w:after="0" w:line="276" w:lineRule="auto"/>
        <w:jc w:val="center"/>
        <w:rPr>
          <w:sz w:val="36"/>
          <w:szCs w:val="36"/>
        </w:rPr>
      </w:pPr>
      <w:bookmarkStart w:id="0" w:name="_Hlk193653890"/>
      <w:r>
        <w:rPr>
          <w:bCs/>
          <w:kern w:val="0"/>
          <w:sz w:val="36"/>
          <w:szCs w:val="36"/>
          <w14:ligatures w14:val="none"/>
        </w:rPr>
        <w:t xml:space="preserve">na </w:t>
      </w:r>
      <w:r w:rsidRPr="000A37EA">
        <w:rPr>
          <w:bCs/>
          <w:kern w:val="0"/>
          <w:sz w:val="36"/>
          <w:szCs w:val="36"/>
          <w14:ligatures w14:val="none"/>
        </w:rPr>
        <w:t>doposażenie pracowni ekonomicznej</w:t>
      </w:r>
      <w:r w:rsidR="00297F60">
        <w:rPr>
          <w:bCs/>
          <w:kern w:val="0"/>
          <w:sz w:val="36"/>
          <w:szCs w:val="36"/>
          <w14:ligatures w14:val="none"/>
        </w:rPr>
        <w:t>,</w:t>
      </w:r>
      <w:r w:rsidRPr="000A37EA">
        <w:rPr>
          <w:bCs/>
          <w:kern w:val="0"/>
          <w:sz w:val="36"/>
          <w:szCs w:val="36"/>
          <w14:ligatures w14:val="none"/>
        </w:rPr>
        <w:t xml:space="preserve"> handlowej</w:t>
      </w:r>
      <w:r w:rsidR="00297F60">
        <w:rPr>
          <w:bCs/>
          <w:kern w:val="0"/>
          <w:sz w:val="36"/>
          <w:szCs w:val="36"/>
          <w14:ligatures w14:val="none"/>
        </w:rPr>
        <w:t xml:space="preserve">, gastronomicznej </w:t>
      </w:r>
      <w:r w:rsidRPr="000A37EA">
        <w:rPr>
          <w:bCs/>
          <w:kern w:val="0"/>
          <w:sz w:val="36"/>
          <w:szCs w:val="36"/>
          <w14:ligatures w14:val="none"/>
        </w:rPr>
        <w:t xml:space="preserve">oraz pracowni reklamy i multimediów </w:t>
      </w:r>
      <w:r w:rsidR="00C6584E">
        <w:rPr>
          <w:kern w:val="0"/>
          <w:sz w:val="36"/>
          <w:szCs w:val="36"/>
          <w14:ligatures w14:val="none"/>
        </w:rPr>
        <w:t>w</w:t>
      </w:r>
      <w:r w:rsidR="00297F60">
        <w:rPr>
          <w:kern w:val="0"/>
          <w:sz w:val="36"/>
          <w:szCs w:val="36"/>
          <w14:ligatures w14:val="none"/>
        </w:rPr>
        <w:t> </w:t>
      </w:r>
      <w:r w:rsidR="00C6584E">
        <w:rPr>
          <w:kern w:val="0"/>
          <w:sz w:val="36"/>
          <w:szCs w:val="36"/>
          <w14:ligatures w14:val="none"/>
        </w:rPr>
        <w:t xml:space="preserve">ramach projektu wspófinansowanego ze środków UE pn. „Nowoczesny zawodowiec – szansą na przyszłość”, realizowanego przez Technikum nr 3 w ZS Ekonomicznych im. Janusza Korczaka </w:t>
      </w:r>
      <w:r w:rsidR="0049369C">
        <w:rPr>
          <w:kern w:val="0"/>
          <w:sz w:val="36"/>
          <w:szCs w:val="36"/>
          <w14:ligatures w14:val="none"/>
        </w:rPr>
        <w:br/>
      </w:r>
      <w:r w:rsidR="00C6584E">
        <w:rPr>
          <w:kern w:val="0"/>
          <w:sz w:val="36"/>
          <w:szCs w:val="36"/>
          <w14:ligatures w14:val="none"/>
        </w:rPr>
        <w:t>w Dębicy</w:t>
      </w:r>
      <w:bookmarkEnd w:id="0"/>
    </w:p>
    <w:p w14:paraId="3C47CCB5" w14:textId="77777777" w:rsidR="00B51E5B" w:rsidRPr="00B51E5B" w:rsidRDefault="00B51E5B" w:rsidP="00B90E7C">
      <w:pPr>
        <w:spacing w:after="0" w:line="276" w:lineRule="auto"/>
        <w:jc w:val="center"/>
        <w:rPr>
          <w:bCs/>
          <w:sz w:val="24"/>
          <w:szCs w:val="24"/>
        </w:rPr>
      </w:pPr>
    </w:p>
    <w:p w14:paraId="6FD6EE31" w14:textId="77777777" w:rsidR="00B51E5B" w:rsidRDefault="00B51E5B" w:rsidP="00B90E7C">
      <w:pPr>
        <w:spacing w:after="0" w:line="276" w:lineRule="auto"/>
        <w:jc w:val="center"/>
        <w:rPr>
          <w:sz w:val="36"/>
          <w:szCs w:val="36"/>
        </w:rPr>
      </w:pPr>
    </w:p>
    <w:p w14:paraId="53F22155" w14:textId="77777777" w:rsidR="00250FFD" w:rsidRDefault="00250FFD" w:rsidP="00B90E7C">
      <w:pPr>
        <w:spacing w:after="0" w:line="276" w:lineRule="auto"/>
        <w:jc w:val="center"/>
        <w:rPr>
          <w:sz w:val="36"/>
          <w:szCs w:val="36"/>
        </w:rPr>
      </w:pPr>
    </w:p>
    <w:p w14:paraId="092297AD" w14:textId="77777777" w:rsidR="00250FFD" w:rsidRDefault="00250FFD" w:rsidP="00B90E7C">
      <w:pPr>
        <w:spacing w:after="0" w:line="276" w:lineRule="auto"/>
        <w:jc w:val="center"/>
        <w:rPr>
          <w:sz w:val="36"/>
          <w:szCs w:val="36"/>
        </w:rPr>
      </w:pPr>
    </w:p>
    <w:p w14:paraId="0E644E01" w14:textId="5405AD66" w:rsidR="00820C67" w:rsidRPr="005D0F22" w:rsidRDefault="00DB15D2" w:rsidP="00452F37">
      <w:pPr>
        <w:tabs>
          <w:tab w:val="left" w:pos="3615"/>
          <w:tab w:val="center" w:pos="4536"/>
        </w:tabs>
        <w:spacing w:after="0" w:line="276" w:lineRule="auto"/>
        <w:rPr>
          <w:color w:val="FF0000"/>
          <w:sz w:val="52"/>
          <w:szCs w:val="52"/>
        </w:rPr>
      </w:pPr>
      <w:r>
        <w:rPr>
          <w:color w:val="FF0000"/>
          <w:sz w:val="52"/>
          <w:szCs w:val="52"/>
        </w:rPr>
        <w:tab/>
      </w:r>
      <w:r w:rsidR="00452F37">
        <w:rPr>
          <w:color w:val="FF0000"/>
          <w:sz w:val="52"/>
          <w:szCs w:val="52"/>
        </w:rPr>
        <w:tab/>
      </w:r>
    </w:p>
    <w:p w14:paraId="29D249BA" w14:textId="77777777" w:rsidR="00C34348" w:rsidRDefault="006F0D9F" w:rsidP="006F0D9F">
      <w:pPr>
        <w:tabs>
          <w:tab w:val="left" w:pos="2905"/>
          <w:tab w:val="center" w:pos="4536"/>
        </w:tabs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5902F424" w14:textId="77777777" w:rsidR="00C6584E" w:rsidRDefault="00F05D26" w:rsidP="00F05D26">
      <w:pPr>
        <w:tabs>
          <w:tab w:val="left" w:pos="2905"/>
          <w:tab w:val="left" w:pos="3256"/>
          <w:tab w:val="center" w:pos="4536"/>
        </w:tabs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662A18C" w14:textId="77777777" w:rsidR="00C6584E" w:rsidRDefault="00C6584E" w:rsidP="00F05D26">
      <w:pPr>
        <w:tabs>
          <w:tab w:val="left" w:pos="2905"/>
          <w:tab w:val="left" w:pos="3256"/>
          <w:tab w:val="center" w:pos="4536"/>
        </w:tabs>
        <w:spacing w:after="0" w:line="276" w:lineRule="auto"/>
        <w:rPr>
          <w:sz w:val="28"/>
          <w:szCs w:val="28"/>
        </w:rPr>
      </w:pPr>
    </w:p>
    <w:p w14:paraId="302B66B5" w14:textId="77777777" w:rsidR="00C6584E" w:rsidRDefault="00C6584E" w:rsidP="00F05D26">
      <w:pPr>
        <w:tabs>
          <w:tab w:val="left" w:pos="2905"/>
          <w:tab w:val="left" w:pos="3256"/>
          <w:tab w:val="center" w:pos="4536"/>
        </w:tabs>
        <w:spacing w:after="0" w:line="276" w:lineRule="auto"/>
        <w:rPr>
          <w:sz w:val="28"/>
          <w:szCs w:val="28"/>
        </w:rPr>
      </w:pPr>
    </w:p>
    <w:p w14:paraId="5D2E4D54" w14:textId="77777777" w:rsidR="00C6584E" w:rsidRDefault="00C6584E" w:rsidP="00F05D26">
      <w:pPr>
        <w:tabs>
          <w:tab w:val="left" w:pos="2905"/>
          <w:tab w:val="left" w:pos="3256"/>
          <w:tab w:val="center" w:pos="4536"/>
        </w:tabs>
        <w:spacing w:after="0" w:line="276" w:lineRule="auto"/>
        <w:rPr>
          <w:sz w:val="28"/>
          <w:szCs w:val="28"/>
        </w:rPr>
      </w:pPr>
    </w:p>
    <w:p w14:paraId="09F142C5" w14:textId="77777777" w:rsidR="00C6584E" w:rsidRDefault="00C6584E" w:rsidP="00F05D26">
      <w:pPr>
        <w:tabs>
          <w:tab w:val="left" w:pos="2905"/>
          <w:tab w:val="left" w:pos="3256"/>
          <w:tab w:val="center" w:pos="4536"/>
        </w:tabs>
        <w:spacing w:after="0" w:line="276" w:lineRule="auto"/>
        <w:rPr>
          <w:sz w:val="28"/>
          <w:szCs w:val="28"/>
        </w:rPr>
      </w:pPr>
    </w:p>
    <w:p w14:paraId="69ED888D" w14:textId="77777777" w:rsidR="00C6584E" w:rsidRDefault="00C6584E" w:rsidP="00F05D26">
      <w:pPr>
        <w:tabs>
          <w:tab w:val="left" w:pos="2905"/>
          <w:tab w:val="left" w:pos="3256"/>
          <w:tab w:val="center" w:pos="4536"/>
        </w:tabs>
        <w:spacing w:after="0" w:line="276" w:lineRule="auto"/>
        <w:rPr>
          <w:sz w:val="28"/>
          <w:szCs w:val="28"/>
        </w:rPr>
      </w:pPr>
    </w:p>
    <w:p w14:paraId="0620657E" w14:textId="77777777" w:rsidR="00C6584E" w:rsidRDefault="00C6584E" w:rsidP="00F05D26">
      <w:pPr>
        <w:tabs>
          <w:tab w:val="left" w:pos="2905"/>
          <w:tab w:val="left" w:pos="3256"/>
          <w:tab w:val="center" w:pos="4536"/>
        </w:tabs>
        <w:spacing w:after="0" w:line="276" w:lineRule="auto"/>
        <w:rPr>
          <w:sz w:val="28"/>
          <w:szCs w:val="28"/>
        </w:rPr>
      </w:pPr>
    </w:p>
    <w:p w14:paraId="09D476D0" w14:textId="589C7AD0" w:rsidR="00613B2C" w:rsidRDefault="00002C8D" w:rsidP="00C6584E">
      <w:pPr>
        <w:tabs>
          <w:tab w:val="left" w:pos="2905"/>
          <w:tab w:val="left" w:pos="3256"/>
          <w:tab w:val="center" w:pos="4536"/>
        </w:tabs>
        <w:spacing w:after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Styczeń </w:t>
      </w:r>
      <w:r w:rsidR="000C54ED" w:rsidRPr="005D0F22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="000C54ED" w:rsidRPr="005D0F22">
        <w:rPr>
          <w:sz w:val="28"/>
          <w:szCs w:val="28"/>
        </w:rPr>
        <w:t xml:space="preserve"> r.</w:t>
      </w:r>
    </w:p>
    <w:p w14:paraId="1B15BD07" w14:textId="77777777" w:rsidR="00346B8C" w:rsidRDefault="00346B8C" w:rsidP="00F05D26">
      <w:pPr>
        <w:tabs>
          <w:tab w:val="left" w:pos="2905"/>
          <w:tab w:val="left" w:pos="3256"/>
          <w:tab w:val="center" w:pos="4536"/>
        </w:tabs>
        <w:spacing w:after="0" w:line="276" w:lineRule="auto"/>
        <w:rPr>
          <w:sz w:val="28"/>
          <w:szCs w:val="28"/>
        </w:rPr>
      </w:pPr>
    </w:p>
    <w:p w14:paraId="4CD63A1C" w14:textId="77777777" w:rsidR="00346B8C" w:rsidRDefault="00346B8C" w:rsidP="00F05D26">
      <w:pPr>
        <w:tabs>
          <w:tab w:val="left" w:pos="2905"/>
          <w:tab w:val="left" w:pos="3256"/>
          <w:tab w:val="center" w:pos="4536"/>
        </w:tabs>
        <w:spacing w:after="0" w:line="276" w:lineRule="auto"/>
        <w:rPr>
          <w:sz w:val="28"/>
          <w:szCs w:val="28"/>
        </w:rPr>
      </w:pPr>
    </w:p>
    <w:p w14:paraId="19C0949F" w14:textId="0EAD3F4C" w:rsidR="00613B2C" w:rsidRPr="005D0F22" w:rsidRDefault="00613B2C" w:rsidP="00B90E7C">
      <w:pPr>
        <w:pStyle w:val="Akapitzlist"/>
        <w:numPr>
          <w:ilvl w:val="0"/>
          <w:numId w:val="1"/>
        </w:numPr>
        <w:spacing w:after="0" w:line="276" w:lineRule="auto"/>
        <w:ind w:left="284" w:hanging="142"/>
        <w:jc w:val="both"/>
        <w:rPr>
          <w:b/>
          <w:bCs/>
          <w:sz w:val="28"/>
          <w:szCs w:val="28"/>
        </w:rPr>
      </w:pPr>
      <w:r w:rsidRPr="005D0F22">
        <w:rPr>
          <w:b/>
          <w:bCs/>
          <w:sz w:val="28"/>
          <w:szCs w:val="28"/>
        </w:rPr>
        <w:t>Zamawiający – nazwa, adres oraz inne dane teleinformatyczne:</w:t>
      </w:r>
    </w:p>
    <w:p w14:paraId="395C97C2" w14:textId="77777777" w:rsidR="00C6584E" w:rsidRPr="005D0F22" w:rsidRDefault="00C6584E" w:rsidP="00C6584E">
      <w:pPr>
        <w:pStyle w:val="Akapitzlist"/>
        <w:spacing w:after="0" w:line="276" w:lineRule="auto"/>
        <w:ind w:left="284"/>
        <w:jc w:val="both"/>
      </w:pPr>
      <w:r w:rsidRPr="005D0F22">
        <w:t xml:space="preserve">Zamawiający: </w:t>
      </w:r>
    </w:p>
    <w:p w14:paraId="3036CA3D" w14:textId="77777777" w:rsidR="00C6584E" w:rsidRPr="005D0F22" w:rsidRDefault="00C6584E" w:rsidP="00C6584E">
      <w:pPr>
        <w:pStyle w:val="Akapitzlist"/>
        <w:spacing w:after="0" w:line="276" w:lineRule="auto"/>
        <w:ind w:left="284"/>
        <w:jc w:val="both"/>
      </w:pPr>
      <w:r w:rsidRPr="005D0F22">
        <w:t>Zespół Szkół Ekonomicznych im. Janusza Korczaka w Dębicy</w:t>
      </w:r>
    </w:p>
    <w:p w14:paraId="40F95B0E" w14:textId="77777777" w:rsidR="00C6584E" w:rsidRPr="005D0F22" w:rsidRDefault="00C6584E" w:rsidP="00C6584E">
      <w:pPr>
        <w:pStyle w:val="Akapitzlist"/>
        <w:spacing w:after="0" w:line="276" w:lineRule="auto"/>
        <w:ind w:left="284"/>
        <w:jc w:val="both"/>
      </w:pPr>
      <w:r w:rsidRPr="005D0F22">
        <w:t>Ul. Ogrodowa 20, 39-200 Dębica</w:t>
      </w:r>
    </w:p>
    <w:p w14:paraId="3926FA35" w14:textId="77777777" w:rsidR="00C6584E" w:rsidRPr="005D0F22" w:rsidRDefault="00C6584E" w:rsidP="00C6584E">
      <w:pPr>
        <w:pStyle w:val="Akapitzlist"/>
        <w:spacing w:after="0" w:line="276" w:lineRule="auto"/>
        <w:ind w:left="284"/>
        <w:jc w:val="both"/>
      </w:pPr>
      <w:r w:rsidRPr="005D0F22">
        <w:t>tel. (14) 670 25 74</w:t>
      </w:r>
    </w:p>
    <w:p w14:paraId="345F6E38" w14:textId="77777777" w:rsidR="00C6584E" w:rsidRPr="005D0F22" w:rsidRDefault="00C6584E" w:rsidP="00C6584E">
      <w:pPr>
        <w:pStyle w:val="Akapitzlist"/>
        <w:spacing w:after="0" w:line="276" w:lineRule="auto"/>
        <w:ind w:left="284"/>
        <w:jc w:val="both"/>
      </w:pPr>
      <w:r w:rsidRPr="005D0F22">
        <w:t xml:space="preserve">NIP: </w:t>
      </w:r>
      <w:bookmarkStart w:id="1" w:name="_Hlk196724342"/>
      <w:r w:rsidRPr="005D0F22">
        <w:t>8721252954</w:t>
      </w:r>
      <w:bookmarkEnd w:id="1"/>
      <w:r w:rsidRPr="005D0F22">
        <w:t xml:space="preserve">, REGON: 000229808 </w:t>
      </w:r>
    </w:p>
    <w:p w14:paraId="4C142858" w14:textId="77777777" w:rsidR="00C6584E" w:rsidRPr="005D0F22" w:rsidRDefault="00C6584E" w:rsidP="00C6584E">
      <w:pPr>
        <w:pStyle w:val="Akapitzlist"/>
        <w:spacing w:after="0" w:line="276" w:lineRule="auto"/>
        <w:ind w:left="284"/>
        <w:jc w:val="both"/>
      </w:pPr>
      <w:r w:rsidRPr="005D0F22">
        <w:t xml:space="preserve">Godziny pracy: 7:30-15:30 </w:t>
      </w:r>
    </w:p>
    <w:p w14:paraId="3C5C952E" w14:textId="77777777" w:rsidR="00C6584E" w:rsidRPr="005D0F22" w:rsidRDefault="00C6584E" w:rsidP="00C6584E">
      <w:pPr>
        <w:pStyle w:val="Akapitzlist"/>
        <w:spacing w:after="0" w:line="276" w:lineRule="auto"/>
        <w:ind w:left="284"/>
        <w:jc w:val="both"/>
      </w:pPr>
    </w:p>
    <w:p w14:paraId="46D3DE0D" w14:textId="77777777" w:rsidR="00C6584E" w:rsidRPr="005D0F22" w:rsidRDefault="00C6584E" w:rsidP="00C6584E">
      <w:pPr>
        <w:pStyle w:val="Akapitzlist"/>
        <w:spacing w:after="0" w:line="276" w:lineRule="auto"/>
        <w:ind w:left="284"/>
        <w:jc w:val="both"/>
      </w:pPr>
      <w:r w:rsidRPr="005D0F22">
        <w:t xml:space="preserve">Adres strony internetowej prowadzonego postępowania:  </w:t>
      </w:r>
    </w:p>
    <w:p w14:paraId="3E667D99" w14:textId="77777777" w:rsidR="00793821" w:rsidRPr="00793821" w:rsidRDefault="00793821" w:rsidP="00793821">
      <w:pPr>
        <w:pStyle w:val="Akapitzlist"/>
        <w:ind w:left="284"/>
      </w:pPr>
      <w:hyperlink r:id="rId8" w:history="1">
        <w:r w:rsidRPr="00793821">
          <w:rPr>
            <w:rStyle w:val="Hipercze"/>
          </w:rPr>
          <w:t>https://ezamowienia.gov.pl</w:t>
        </w:r>
      </w:hyperlink>
    </w:p>
    <w:p w14:paraId="4BECE5C4" w14:textId="77777777" w:rsidR="00C6584E" w:rsidRPr="005D0F22" w:rsidRDefault="00C6584E" w:rsidP="00C6584E">
      <w:pPr>
        <w:pStyle w:val="Akapitzlist"/>
        <w:spacing w:after="0" w:line="276" w:lineRule="auto"/>
        <w:ind w:left="284"/>
        <w:jc w:val="both"/>
      </w:pPr>
      <w:r w:rsidRPr="005D0F22">
        <w:t xml:space="preserve">Na tej stronie udostępniane będą zmiany i wyjaśnienia treści SWZ oraz inne dokumenty zamówienia bezpośrednio związane z postępowaniem o udzielenie zamówienia </w:t>
      </w:r>
    </w:p>
    <w:p w14:paraId="5A377D4C" w14:textId="77777777" w:rsidR="00C6584E" w:rsidRPr="005D0F22" w:rsidRDefault="00C6584E" w:rsidP="00C6584E">
      <w:pPr>
        <w:pStyle w:val="Akapitzlist"/>
        <w:spacing w:after="0" w:line="276" w:lineRule="auto"/>
        <w:ind w:left="284"/>
        <w:jc w:val="both"/>
      </w:pPr>
    </w:p>
    <w:p w14:paraId="1E863C6A" w14:textId="7AF89A1C" w:rsidR="00C6584E" w:rsidRPr="005D0F22" w:rsidRDefault="00C6584E" w:rsidP="001776CA">
      <w:pPr>
        <w:pStyle w:val="Akapitzlist"/>
        <w:spacing w:after="0" w:line="276" w:lineRule="auto"/>
        <w:ind w:left="284"/>
        <w:jc w:val="both"/>
      </w:pPr>
      <w:r w:rsidRPr="005D0F22">
        <w:t xml:space="preserve">Adres poczty elektronicznej: </w:t>
      </w:r>
      <w:r w:rsidR="00F746F3" w:rsidRPr="00F746F3">
        <w:t>ekonomik@zsedebica.pl</w:t>
      </w:r>
    </w:p>
    <w:p w14:paraId="13976AA2" w14:textId="77777777" w:rsidR="00613B2C" w:rsidRPr="005D0F22" w:rsidRDefault="00613B2C" w:rsidP="00B90E7C">
      <w:pPr>
        <w:spacing w:after="0" w:line="276" w:lineRule="auto"/>
        <w:jc w:val="both"/>
        <w:rPr>
          <w:b/>
          <w:bCs/>
          <w:sz w:val="28"/>
          <w:szCs w:val="28"/>
        </w:rPr>
      </w:pPr>
    </w:p>
    <w:p w14:paraId="0A649032" w14:textId="358888D1" w:rsidR="00613B2C" w:rsidRPr="005D0F22" w:rsidRDefault="00527DDB" w:rsidP="00B90E7C">
      <w:pPr>
        <w:pStyle w:val="Akapitzlist"/>
        <w:numPr>
          <w:ilvl w:val="0"/>
          <w:numId w:val="1"/>
        </w:numPr>
        <w:spacing w:after="0" w:line="276" w:lineRule="auto"/>
        <w:ind w:left="284" w:hanging="142"/>
        <w:jc w:val="both"/>
        <w:rPr>
          <w:b/>
          <w:bCs/>
          <w:sz w:val="28"/>
          <w:szCs w:val="28"/>
        </w:rPr>
      </w:pPr>
      <w:r w:rsidRPr="005D0F22">
        <w:rPr>
          <w:b/>
          <w:bCs/>
          <w:sz w:val="28"/>
          <w:szCs w:val="28"/>
        </w:rPr>
        <w:t>Tryb udzielenia zamówienia.</w:t>
      </w:r>
    </w:p>
    <w:p w14:paraId="1C4E9D35" w14:textId="7D180991" w:rsidR="00527DDB" w:rsidRPr="005D0F22" w:rsidRDefault="00527DDB" w:rsidP="00B90E7C">
      <w:pPr>
        <w:pStyle w:val="Akapitzlist"/>
        <w:numPr>
          <w:ilvl w:val="0"/>
          <w:numId w:val="2"/>
        </w:numPr>
        <w:spacing w:after="0" w:line="276" w:lineRule="auto"/>
        <w:ind w:left="567"/>
        <w:jc w:val="both"/>
      </w:pPr>
      <w:r w:rsidRPr="005D0F22">
        <w:t xml:space="preserve">Postępowanie o udzielenie zamówienia publicznego prowadzone jest w trybie podstawowym bez przeprowadzania negocjacji, na podstawie art. 275 pkt 1 </w:t>
      </w:r>
      <w:r w:rsidRPr="00C53509">
        <w:rPr>
          <w:i/>
          <w:iCs/>
        </w:rPr>
        <w:t>ustawy z dnia 11 września 2019 r. - Prawo zamówień publicznych</w:t>
      </w:r>
      <w:r w:rsidRPr="005D0F22">
        <w:t xml:space="preserve"> (</w:t>
      </w:r>
      <w:r w:rsidR="00E92094" w:rsidRPr="005D0F22">
        <w:t>Dz. U. z 2024 r. poz. 1320</w:t>
      </w:r>
      <w:r w:rsidR="00056187">
        <w:t xml:space="preserve"> ze zm.</w:t>
      </w:r>
      <w:r w:rsidRPr="005D0F22">
        <w:t>) [zwanej dalej także „</w:t>
      </w:r>
      <w:proofErr w:type="spellStart"/>
      <w:r w:rsidRPr="005D0F22">
        <w:t>Pzp</w:t>
      </w:r>
      <w:proofErr w:type="spellEnd"/>
      <w:r w:rsidRPr="005D0F22">
        <w:t>”].</w:t>
      </w:r>
    </w:p>
    <w:p w14:paraId="05293379" w14:textId="77777777" w:rsidR="006328E3" w:rsidRDefault="00527DDB" w:rsidP="006328E3">
      <w:pPr>
        <w:pStyle w:val="Akapitzlist"/>
        <w:numPr>
          <w:ilvl w:val="0"/>
          <w:numId w:val="2"/>
        </w:numPr>
        <w:spacing w:after="0" w:line="276" w:lineRule="auto"/>
        <w:ind w:left="567"/>
        <w:jc w:val="both"/>
      </w:pPr>
      <w:r w:rsidRPr="005D0F22">
        <w:t>Zamawiający nie przewiduje wyboru najkorzystniejszej oferty z możliwością prowadzenia negocjacji</w:t>
      </w:r>
      <w:r w:rsidR="006328E3">
        <w:t>.</w:t>
      </w:r>
    </w:p>
    <w:p w14:paraId="325795E0" w14:textId="1EA67CE8" w:rsidR="00527DDB" w:rsidRPr="005D0F22" w:rsidRDefault="00527DDB" w:rsidP="00B90E7C">
      <w:pPr>
        <w:pStyle w:val="Akapitzlist"/>
        <w:numPr>
          <w:ilvl w:val="0"/>
          <w:numId w:val="2"/>
        </w:numPr>
        <w:spacing w:after="0" w:line="276" w:lineRule="auto"/>
        <w:ind w:left="567"/>
        <w:jc w:val="both"/>
      </w:pPr>
      <w:r w:rsidRPr="005D0F22">
        <w:t>Wartość zamówienia nie przekracza progów unijnych</w:t>
      </w:r>
      <w:r w:rsidR="002B404A">
        <w:t>.</w:t>
      </w:r>
    </w:p>
    <w:p w14:paraId="6EC46B56" w14:textId="0E3C3ECA" w:rsidR="00E92094" w:rsidRPr="005D0F22" w:rsidRDefault="00E92094" w:rsidP="00B90E7C">
      <w:pPr>
        <w:pStyle w:val="Akapitzlist"/>
        <w:numPr>
          <w:ilvl w:val="0"/>
          <w:numId w:val="2"/>
        </w:numPr>
        <w:spacing w:after="0" w:line="276" w:lineRule="auto"/>
        <w:ind w:left="567"/>
        <w:jc w:val="both"/>
      </w:pPr>
      <w:r w:rsidRPr="005D0F22">
        <w:t xml:space="preserve">Zamawiający dokonuje podziału zamówienia na części. Tym samym Zamawiający dopuszcza składanie ofert częściowych, o których mowa w art. 7 pkt 15 </w:t>
      </w:r>
      <w:proofErr w:type="spellStart"/>
      <w:r w:rsidRPr="005D0F22">
        <w:t>Pzp</w:t>
      </w:r>
      <w:proofErr w:type="spellEnd"/>
      <w:r w:rsidRPr="005D0F22">
        <w:t>. Wykonawcy mogą złożyć ofertę na jedną, kilka lub wszystkie części zamówienia.</w:t>
      </w:r>
    </w:p>
    <w:p w14:paraId="50906575" w14:textId="77777777" w:rsidR="00E92094" w:rsidRPr="005D0F22" w:rsidRDefault="00E92094" w:rsidP="00B90E7C">
      <w:pPr>
        <w:spacing w:after="0" w:line="276" w:lineRule="auto"/>
        <w:jc w:val="both"/>
        <w:rPr>
          <w:sz w:val="28"/>
          <w:szCs w:val="28"/>
        </w:rPr>
      </w:pPr>
    </w:p>
    <w:p w14:paraId="52F3B1BD" w14:textId="7DFB2672" w:rsidR="00527DDB" w:rsidRPr="005D0F22" w:rsidRDefault="00246D07" w:rsidP="00B90E7C">
      <w:pPr>
        <w:pStyle w:val="Akapitzlist"/>
        <w:numPr>
          <w:ilvl w:val="0"/>
          <w:numId w:val="1"/>
        </w:numPr>
        <w:spacing w:after="0" w:line="276" w:lineRule="auto"/>
        <w:ind w:left="284" w:hanging="142"/>
        <w:jc w:val="both"/>
        <w:rPr>
          <w:b/>
          <w:bCs/>
          <w:sz w:val="28"/>
          <w:szCs w:val="28"/>
        </w:rPr>
      </w:pPr>
      <w:r w:rsidRPr="005D0F22">
        <w:rPr>
          <w:b/>
          <w:bCs/>
          <w:sz w:val="28"/>
          <w:szCs w:val="28"/>
        </w:rPr>
        <w:t>Opis przedmiotu zamówienia.</w:t>
      </w:r>
    </w:p>
    <w:p w14:paraId="1FAD67DF" w14:textId="0FD54A05" w:rsidR="005D0F22" w:rsidRDefault="00C6584E" w:rsidP="00D82091">
      <w:pPr>
        <w:pStyle w:val="Akapitzlist"/>
        <w:numPr>
          <w:ilvl w:val="0"/>
          <w:numId w:val="3"/>
        </w:numPr>
        <w:spacing w:after="0" w:line="276" w:lineRule="auto"/>
        <w:ind w:left="567"/>
        <w:jc w:val="both"/>
      </w:pPr>
      <w:r w:rsidRPr="005D0F22">
        <w:t xml:space="preserve">Przedmiotem zamówienia </w:t>
      </w:r>
      <w:r w:rsidR="004C46FE">
        <w:t>jest dostawa wyposażenia</w:t>
      </w:r>
      <w:r w:rsidR="004C46FE">
        <w:rPr>
          <w:rFonts w:eastAsia="Courier New" w:cstheme="minorHAnsi"/>
          <w:bCs/>
          <w:lang w:eastAsia="ar-SA"/>
        </w:rPr>
        <w:t xml:space="preserve"> do</w:t>
      </w:r>
      <w:r w:rsidR="0049369C" w:rsidRPr="001117C7">
        <w:rPr>
          <w:rFonts w:eastAsia="Courier New" w:cstheme="minorHAnsi"/>
          <w:bCs/>
          <w:lang w:eastAsia="ar-SA"/>
        </w:rPr>
        <w:t xml:space="preserve"> pracowni ekonomicznej </w:t>
      </w:r>
      <w:r w:rsidR="0049369C">
        <w:rPr>
          <w:rFonts w:eastAsia="Courier New" w:cstheme="minorHAnsi"/>
          <w:bCs/>
          <w:lang w:eastAsia="ar-SA"/>
        </w:rPr>
        <w:br/>
      </w:r>
      <w:r w:rsidR="0049369C" w:rsidRPr="001117C7">
        <w:rPr>
          <w:rFonts w:eastAsia="Courier New" w:cstheme="minorHAnsi"/>
          <w:bCs/>
          <w:lang w:eastAsia="ar-SA"/>
        </w:rPr>
        <w:t>i handlowej oraz pracowni reklamy i multimediów</w:t>
      </w:r>
      <w:r w:rsidR="0049369C">
        <w:t xml:space="preserve"> </w:t>
      </w:r>
      <w:r>
        <w:t xml:space="preserve">zlokalizowanych w </w:t>
      </w:r>
      <w:r w:rsidRPr="005D0F22">
        <w:t>Technikum nr 3 w Zespole Szkół Ekonomicznych im. Janusza Korczaka w Dębicy</w:t>
      </w:r>
      <w:r>
        <w:t>, w ramach projektu finansowanego ze środków UE w ramach Europejskiego Funduszu Społecznego Plus z</w:t>
      </w:r>
      <w:r w:rsidRPr="00B17E5B">
        <w:t xml:space="preserve"> programu Fundusze Europejskie dla Podkarpacia 2021-2027</w:t>
      </w:r>
      <w:r>
        <w:t xml:space="preserve">, pn. „Nowoczesny zawodowiec – szansą na przyszłość” </w:t>
      </w:r>
      <w:bookmarkStart w:id="2" w:name="_Hlk196729883"/>
      <w:r>
        <w:t xml:space="preserve">nr </w:t>
      </w:r>
      <w:r w:rsidRPr="00B90E7C">
        <w:t>FEPK.07.13-IP.01-0016/23</w:t>
      </w:r>
      <w:bookmarkEnd w:id="2"/>
      <w:r w:rsidR="00246D07" w:rsidRPr="005D0F22">
        <w:t>.</w:t>
      </w:r>
    </w:p>
    <w:p w14:paraId="5C555479" w14:textId="43779351" w:rsidR="00F560F0" w:rsidRPr="00571898" w:rsidRDefault="004C46FE" w:rsidP="00514F25">
      <w:pPr>
        <w:pStyle w:val="Akapitzlist"/>
        <w:numPr>
          <w:ilvl w:val="0"/>
          <w:numId w:val="3"/>
        </w:numPr>
        <w:spacing w:after="0" w:line="276" w:lineRule="auto"/>
        <w:jc w:val="both"/>
      </w:pPr>
      <w:r w:rsidRPr="00571898">
        <w:t xml:space="preserve">Zamawiający </w:t>
      </w:r>
      <w:r w:rsidRPr="00AE4137">
        <w:t>przewiduje</w:t>
      </w:r>
      <w:r w:rsidR="00F560F0" w:rsidRPr="00571898">
        <w:t xml:space="preserve"> </w:t>
      </w:r>
      <w:r w:rsidRPr="00571898">
        <w:t xml:space="preserve">możliwość, </w:t>
      </w:r>
      <w:r w:rsidR="00514F25" w:rsidRPr="00571898">
        <w:t xml:space="preserve">w ramach części V i </w:t>
      </w:r>
      <w:r w:rsidR="002768DD" w:rsidRPr="00571898">
        <w:t>IX</w:t>
      </w:r>
      <w:r w:rsidRPr="00571898">
        <w:t>,</w:t>
      </w:r>
      <w:r w:rsidR="00514F25" w:rsidRPr="00571898">
        <w:t xml:space="preserve"> </w:t>
      </w:r>
      <w:r w:rsidRPr="00571898">
        <w:t xml:space="preserve"> </w:t>
      </w:r>
      <w:r w:rsidR="00514F25" w:rsidRPr="00571898">
        <w:t>odbyci</w:t>
      </w:r>
      <w:r w:rsidRPr="00571898">
        <w:t>a</w:t>
      </w:r>
      <w:r w:rsidR="00514F25" w:rsidRPr="00571898">
        <w:t xml:space="preserve"> przez potencjalnych Wykonawców wizyty monitorującej/wizji lokalnej w pracowniach w Zespole Szkół Ekonomicznych im. Janusza Korczaka w Dębicy (ul. Ogrodowa 20, 39-200 Dębica). Wizyta będzie miała na celu </w:t>
      </w:r>
      <w:r w:rsidRPr="00571898">
        <w:t xml:space="preserve">umożliwienie </w:t>
      </w:r>
      <w:r w:rsidR="00514F25" w:rsidRPr="00571898">
        <w:t>dokładne</w:t>
      </w:r>
      <w:r w:rsidRPr="00571898">
        <w:t>go</w:t>
      </w:r>
      <w:r w:rsidR="00514F25" w:rsidRPr="00571898">
        <w:t xml:space="preserve"> </w:t>
      </w:r>
      <w:r w:rsidRPr="00571898">
        <w:t xml:space="preserve">zapoznania </w:t>
      </w:r>
      <w:r w:rsidR="00514F25" w:rsidRPr="00571898">
        <w:t xml:space="preserve">się </w:t>
      </w:r>
      <w:r w:rsidRPr="00571898">
        <w:t xml:space="preserve">przez potencjalnych wykonawców </w:t>
      </w:r>
      <w:r w:rsidR="00514F25" w:rsidRPr="00571898">
        <w:lastRenderedPageBreak/>
        <w:t>z</w:t>
      </w:r>
      <w:r w:rsidR="006A2CED">
        <w:t> </w:t>
      </w:r>
      <w:r w:rsidR="00514F25" w:rsidRPr="00571898">
        <w:t xml:space="preserve">zapleczem technicznym </w:t>
      </w:r>
      <w:proofErr w:type="spellStart"/>
      <w:r w:rsidR="00514F25" w:rsidRPr="00571898">
        <w:t>sal</w:t>
      </w:r>
      <w:proofErr w:type="spellEnd"/>
      <w:r w:rsidR="00514F25" w:rsidRPr="00571898">
        <w:t>/pracowni, wyposażeniem oraz możliwościami i parametrami technicznymi pomieszczeń w celu przygotowania oferty</w:t>
      </w:r>
      <w:r w:rsidR="00F560F0" w:rsidRPr="00571898">
        <w:t>.</w:t>
      </w:r>
    </w:p>
    <w:p w14:paraId="32171070" w14:textId="77777777" w:rsidR="00770A47" w:rsidRDefault="004C46FE" w:rsidP="00514F25">
      <w:pPr>
        <w:pStyle w:val="Akapitzlist"/>
        <w:spacing w:after="0" w:line="276" w:lineRule="auto"/>
        <w:ind w:left="643"/>
        <w:jc w:val="both"/>
      </w:pPr>
      <w:r w:rsidRPr="00571898">
        <w:t>Każda w</w:t>
      </w:r>
      <w:r w:rsidR="00514F25" w:rsidRPr="00571898">
        <w:t xml:space="preserve">izyta monitorująca </w:t>
      </w:r>
      <w:r w:rsidRPr="00571898">
        <w:t xml:space="preserve">odbyta przez wykonawcę zostanie </w:t>
      </w:r>
      <w:r w:rsidR="00514F25" w:rsidRPr="00571898">
        <w:t xml:space="preserve">potwierdzona </w:t>
      </w:r>
      <w:r w:rsidRPr="00571898">
        <w:t>pisemnie przez przedstawiciela</w:t>
      </w:r>
      <w:r w:rsidR="00514F25" w:rsidRPr="00571898">
        <w:t xml:space="preserve"> Zespołu Szkół Ekonomicznych w Dębicy </w:t>
      </w:r>
      <w:r w:rsidRPr="00571898">
        <w:t xml:space="preserve">o </w:t>
      </w:r>
      <w:r w:rsidR="00514F25" w:rsidRPr="00571898">
        <w:t>zapoznaniu się z zapleczem technicznym i warunkami panującymi w pracowniach szkolnych</w:t>
      </w:r>
      <w:r w:rsidRPr="00571898">
        <w:t>.</w:t>
      </w:r>
      <w:r w:rsidR="00514F25" w:rsidRPr="00571898">
        <w:t xml:space="preserve"> </w:t>
      </w:r>
    </w:p>
    <w:p w14:paraId="14A7AF84" w14:textId="564FA984" w:rsidR="00514F25" w:rsidRDefault="00514F25" w:rsidP="00514F25">
      <w:pPr>
        <w:pStyle w:val="Akapitzlist"/>
        <w:spacing w:after="0" w:line="276" w:lineRule="auto"/>
        <w:ind w:left="1004"/>
        <w:jc w:val="both"/>
      </w:pPr>
    </w:p>
    <w:p w14:paraId="74F5C551" w14:textId="568CE7C6" w:rsidR="00C6584E" w:rsidRDefault="00C6584E" w:rsidP="00C6584E">
      <w:pPr>
        <w:pStyle w:val="Akapitzlist"/>
        <w:numPr>
          <w:ilvl w:val="0"/>
          <w:numId w:val="3"/>
        </w:numPr>
        <w:spacing w:after="0" w:line="276" w:lineRule="auto"/>
        <w:ind w:left="567"/>
        <w:jc w:val="both"/>
      </w:pPr>
      <w:r w:rsidRPr="005D0F22">
        <w:t xml:space="preserve">Zamawiający podzielił przedmiot zamówienia na </w:t>
      </w:r>
      <w:r w:rsidR="00CA52C7">
        <w:t>11</w:t>
      </w:r>
      <w:r>
        <w:t xml:space="preserve"> części:</w:t>
      </w:r>
    </w:p>
    <w:p w14:paraId="139F9DB4" w14:textId="7276E569" w:rsidR="00C6584E" w:rsidRPr="005D0F22" w:rsidRDefault="00C87EAA" w:rsidP="00C6584E">
      <w:pPr>
        <w:numPr>
          <w:ilvl w:val="1"/>
          <w:numId w:val="3"/>
        </w:numPr>
        <w:spacing w:after="0" w:line="276" w:lineRule="auto"/>
        <w:ind w:left="851" w:right="102"/>
        <w:jc w:val="both"/>
        <w:rPr>
          <w:i/>
        </w:rPr>
      </w:pPr>
      <w:r>
        <w:rPr>
          <w:rStyle w:val="Pogrubienie"/>
        </w:rPr>
        <w:t>Część I: Zestawy komputerowe, monitory, laptopy</w:t>
      </w:r>
      <w:r>
        <w:t xml:space="preserve"> – szczegółowy opis przedmiotu zamówienia stanowi Szczegółowy Opis Przedmiotu Zamówienia; Wspólny Słownik Zamówień: 30213000-5 – Komputery osobiste, </w:t>
      </w:r>
      <w:r w:rsidR="00F71239">
        <w:t>30213300-8, Komputer biurkowy</w:t>
      </w:r>
      <w:r>
        <w:t>, 30213100-6 – Komputery przenośne, 30231300-0 – Monitory ekranowe, 30236000-2 – Różny sprzęt komputerowy, 48</w:t>
      </w:r>
      <w:r w:rsidR="00F71239">
        <w:t>7</w:t>
      </w:r>
      <w:r>
        <w:t>00000-</w:t>
      </w:r>
      <w:r w:rsidR="00F71239">
        <w:t>5</w:t>
      </w:r>
      <w:r>
        <w:t xml:space="preserve"> – Pakiety oprogramowania </w:t>
      </w:r>
      <w:r w:rsidR="00F71239">
        <w:t>użytkowego</w:t>
      </w:r>
      <w:r>
        <w:t>, 39160000-1 – Wyposażenie szkolne</w:t>
      </w:r>
      <w:r w:rsidR="00C6584E" w:rsidRPr="00CB20C8">
        <w:rPr>
          <w:i/>
          <w:color w:val="000000" w:themeColor="text1"/>
        </w:rPr>
        <w:t>,</w:t>
      </w:r>
    </w:p>
    <w:p w14:paraId="6D71BDCE" w14:textId="7B87AAB9" w:rsidR="00C6584E" w:rsidRPr="005D0F22" w:rsidRDefault="00C87EAA" w:rsidP="00C6584E">
      <w:pPr>
        <w:numPr>
          <w:ilvl w:val="1"/>
          <w:numId w:val="3"/>
        </w:numPr>
        <w:spacing w:after="0" w:line="276" w:lineRule="auto"/>
        <w:ind w:left="851" w:right="102"/>
        <w:jc w:val="both"/>
      </w:pPr>
      <w:r>
        <w:rPr>
          <w:rStyle w:val="Pogrubienie"/>
        </w:rPr>
        <w:t>Część II: Urządzenia wielofunkcyjne</w:t>
      </w:r>
      <w:r>
        <w:t xml:space="preserve"> – szczegółowy opis przedmiotu zamówienia stanowi Szczegółowy Opis Przedmiotu Zamówienia; Wspólny Słownik Zamówień: </w:t>
      </w:r>
      <w:r w:rsidR="00F71239">
        <w:rPr>
          <w:kern w:val="0"/>
          <w14:ligatures w14:val="none"/>
        </w:rPr>
        <w:t>Wspólny Słownik Zamówień 30121200-6 – Fotokopiarki, 30100000-0 – Maszyny biurowe, sprzęt i</w:t>
      </w:r>
      <w:r w:rsidR="00C51C34">
        <w:rPr>
          <w:kern w:val="0"/>
          <w14:ligatures w14:val="none"/>
        </w:rPr>
        <w:t> </w:t>
      </w:r>
      <w:r w:rsidR="00F71239">
        <w:rPr>
          <w:kern w:val="0"/>
          <w14:ligatures w14:val="none"/>
        </w:rPr>
        <w:t>wyposażenie z wyjątkiem komputerów, 39160000-1 – Wyposażenie szkolne</w:t>
      </w:r>
    </w:p>
    <w:p w14:paraId="3F8B899D" w14:textId="0DDAD7C5" w:rsidR="00C6584E" w:rsidRDefault="00C87EAA" w:rsidP="00C6584E">
      <w:pPr>
        <w:numPr>
          <w:ilvl w:val="1"/>
          <w:numId w:val="3"/>
        </w:numPr>
        <w:spacing w:after="0" w:line="276" w:lineRule="auto"/>
        <w:ind w:left="851" w:right="102"/>
        <w:jc w:val="both"/>
      </w:pPr>
      <w:bookmarkStart w:id="3" w:name="_Hlk195041242"/>
      <w:r>
        <w:rPr>
          <w:rStyle w:val="Pogrubienie"/>
        </w:rPr>
        <w:t>Część III: Projektory</w:t>
      </w:r>
      <w:r>
        <w:t xml:space="preserve"> – szczegółowy opis przedmiotu zamówienia stanowi Szczegółowy Opis Przedmiotu Zamówienia; Wspólny Słownik Zamówień: 38652100-1 – Projektory, 32322000-6 – Urządzenia multimedialne, 39160000-1 – Wyposażenie szkolne;</w:t>
      </w:r>
      <w:r w:rsidR="00C6584E">
        <w:rPr>
          <w:i/>
        </w:rPr>
        <w:t xml:space="preserve">, </w:t>
      </w:r>
      <w:bookmarkEnd w:id="3"/>
    </w:p>
    <w:p w14:paraId="4F7380A9" w14:textId="43586E56" w:rsidR="00C87EAA" w:rsidRDefault="00C87EAA" w:rsidP="00C6584E">
      <w:pPr>
        <w:numPr>
          <w:ilvl w:val="1"/>
          <w:numId w:val="3"/>
        </w:numPr>
        <w:spacing w:after="0" w:line="276" w:lineRule="auto"/>
        <w:ind w:left="851" w:right="102"/>
        <w:jc w:val="both"/>
      </w:pPr>
      <w:r>
        <w:rPr>
          <w:rStyle w:val="Pogrubienie"/>
        </w:rPr>
        <w:t>Część IV: Plotery, zestawy do sublimacji</w:t>
      </w:r>
      <w:r>
        <w:t xml:space="preserve"> – szczegółowy opis przedmiotu zamówienia stanowi Szczegółowy Opis Przedmiotu Zamówienia; Wspólny Słownik Zamówień: 30195000-2 – Plotery, 30232100-5 – Drukarki i plotery, </w:t>
      </w:r>
      <w:r w:rsidR="007F78DF" w:rsidRPr="007F78DF">
        <w:t>30232140-7 Plotery</w:t>
      </w:r>
      <w:r w:rsidR="007F78DF">
        <w:t xml:space="preserve"> </w:t>
      </w:r>
    </w:p>
    <w:p w14:paraId="61C305B6" w14:textId="4424DB67" w:rsidR="00C87EAA" w:rsidRPr="00C51C34" w:rsidRDefault="00C87EAA" w:rsidP="00C6584E">
      <w:pPr>
        <w:numPr>
          <w:ilvl w:val="1"/>
          <w:numId w:val="3"/>
        </w:numPr>
        <w:spacing w:after="0" w:line="276" w:lineRule="auto"/>
        <w:ind w:left="851" w:right="102"/>
        <w:jc w:val="both"/>
      </w:pPr>
      <w:r>
        <w:rPr>
          <w:rStyle w:val="Pogrubienie"/>
        </w:rPr>
        <w:t>Część V: Meble</w:t>
      </w:r>
      <w:r>
        <w:t xml:space="preserve"> – szczegółowy opis przedmiotu zamówienia stanowi Szczegółowy Opis Pr</w:t>
      </w:r>
      <w:r w:rsidRPr="00C51C34">
        <w:t>zedmiotu Zamówienia; Wspólny Słownik Zamówień: 39130000-</w:t>
      </w:r>
      <w:r w:rsidR="008216BF" w:rsidRPr="00C51C34">
        <w:t>3</w:t>
      </w:r>
      <w:r w:rsidRPr="00C51C34">
        <w:t xml:space="preserve"> – </w:t>
      </w:r>
      <w:r w:rsidR="008216BF" w:rsidRPr="00C51C34">
        <w:t>Meble, 39160000-1 – Meble szkolne</w:t>
      </w:r>
      <w:r w:rsidRPr="00C51C34">
        <w:t xml:space="preserve">, 39121200-8 – Stoły, 39112000-0 – Krzesła, </w:t>
      </w:r>
      <w:r w:rsidR="008216BF" w:rsidRPr="00C51C34">
        <w:t>39121100-7</w:t>
      </w:r>
      <w:r w:rsidRPr="00C51C34">
        <w:t xml:space="preserve">– Biurka, </w:t>
      </w:r>
      <w:r w:rsidR="007F78DF" w:rsidRPr="00C51C34">
        <w:t>39141300-5</w:t>
      </w:r>
      <w:r w:rsidRPr="00C51C34">
        <w:t>– Szafy</w:t>
      </w:r>
    </w:p>
    <w:p w14:paraId="417A1896" w14:textId="778060E8" w:rsidR="00C87EAA" w:rsidRPr="00C51C34" w:rsidRDefault="00C87EAA" w:rsidP="00C6584E">
      <w:pPr>
        <w:numPr>
          <w:ilvl w:val="1"/>
          <w:numId w:val="3"/>
        </w:numPr>
        <w:spacing w:after="0" w:line="276" w:lineRule="auto"/>
        <w:ind w:left="851" w:right="102"/>
        <w:jc w:val="both"/>
      </w:pPr>
      <w:r w:rsidRPr="00C51C34">
        <w:rPr>
          <w:rStyle w:val="Pogrubienie"/>
        </w:rPr>
        <w:t>Część VI: Drony</w:t>
      </w:r>
      <w:r w:rsidRPr="00C51C34">
        <w:t xml:space="preserve"> – szczegółowy opis przedmiotu zamówienia stanowi Szczegółowy Opis Przedmiotu Zamówienia; Wspólny Słownik Zamówień: 34711200-6 – Bezzałogowe statki powietrzne (drony)</w:t>
      </w:r>
    </w:p>
    <w:p w14:paraId="7168551C" w14:textId="2CD6806D" w:rsidR="00C87EAA" w:rsidRPr="00C51C34" w:rsidRDefault="00C87EAA" w:rsidP="00C6584E">
      <w:pPr>
        <w:numPr>
          <w:ilvl w:val="1"/>
          <w:numId w:val="3"/>
        </w:numPr>
        <w:spacing w:after="0" w:line="276" w:lineRule="auto"/>
        <w:ind w:left="851" w:right="102"/>
        <w:jc w:val="both"/>
      </w:pPr>
      <w:r w:rsidRPr="00C51C34">
        <w:rPr>
          <w:rStyle w:val="Pogrubienie"/>
        </w:rPr>
        <w:t>Część VII: Kasy fiskalne</w:t>
      </w:r>
      <w:r w:rsidRPr="00C51C34">
        <w:t xml:space="preserve"> – szczegółowy opis przedmiotu zamówienia stanowi Szczegółowy Opis Przedmiotu Zamówienia; Wspólny Słownik Zamówień: </w:t>
      </w:r>
      <w:r w:rsidR="007F78DF" w:rsidRPr="00C51C34">
        <w:t>0142000-6 – Maszyny księgujące i kasy rejestrujące</w:t>
      </w:r>
      <w:r w:rsidRPr="00C51C34">
        <w:t xml:space="preserve">, </w:t>
      </w:r>
      <w:r w:rsidR="007F78DF" w:rsidRPr="00C51C34">
        <w:t>30132200-5: Maszyny do liczenia banknotów</w:t>
      </w:r>
      <w:r w:rsidR="007F78DF" w:rsidRPr="00C51C34">
        <w:rPr>
          <w:b/>
          <w:bCs/>
        </w:rPr>
        <w:t>,</w:t>
      </w:r>
      <w:r w:rsidR="007F78DF" w:rsidRPr="00C51C34">
        <w:rPr>
          <w:rStyle w:val="Nagwek2Znak"/>
          <w:b/>
          <w:bCs/>
        </w:rPr>
        <w:t xml:space="preserve"> </w:t>
      </w:r>
      <w:r w:rsidR="007F78DF" w:rsidRPr="00C51C34">
        <w:rPr>
          <w:rStyle w:val="Pogrubienie"/>
          <w:b w:val="0"/>
          <w:bCs w:val="0"/>
        </w:rPr>
        <w:t>30170000-1:</w:t>
      </w:r>
      <w:r w:rsidR="007F78DF" w:rsidRPr="00C51C34">
        <w:rPr>
          <w:rStyle w:val="t286pc"/>
        </w:rPr>
        <w:t xml:space="preserve"> Maszyny do metkowania, 30123620-9 – Maszyny do liczenia bilonu, </w:t>
      </w:r>
      <w:r w:rsidR="007F78DF" w:rsidRPr="00C51C34">
        <w:t xml:space="preserve"> 35126000-3 – Urządzenia do skanowania kodów kreskowych,</w:t>
      </w:r>
    </w:p>
    <w:p w14:paraId="3239A23F" w14:textId="3AA3D883" w:rsidR="00C87EAA" w:rsidRDefault="00C87EAA" w:rsidP="00C6584E">
      <w:pPr>
        <w:numPr>
          <w:ilvl w:val="1"/>
          <w:numId w:val="3"/>
        </w:numPr>
        <w:spacing w:after="0" w:line="276" w:lineRule="auto"/>
        <w:ind w:left="851" w:right="102"/>
        <w:jc w:val="both"/>
      </w:pPr>
      <w:r w:rsidRPr="00C51C34">
        <w:rPr>
          <w:rStyle w:val="Pogrubienie"/>
        </w:rPr>
        <w:t>Część VIII: Wagi</w:t>
      </w:r>
      <w:r w:rsidRPr="00C51C34">
        <w:t xml:space="preserve"> – szczegółowy opis przedmiotu zamówienia stanowi Szczegółowy Opis Przedmiotu Zamówienia;</w:t>
      </w:r>
      <w:r>
        <w:t xml:space="preserve"> Wspólny Słownik Zamówień: 42923110-6 – Wagi </w:t>
      </w:r>
    </w:p>
    <w:p w14:paraId="5E648EB6" w14:textId="37830AE9" w:rsidR="00C87EAA" w:rsidRDefault="00C87EAA" w:rsidP="00C6584E">
      <w:pPr>
        <w:numPr>
          <w:ilvl w:val="1"/>
          <w:numId w:val="3"/>
        </w:numPr>
        <w:spacing w:after="0" w:line="276" w:lineRule="auto"/>
        <w:ind w:left="851" w:right="102"/>
        <w:jc w:val="both"/>
      </w:pPr>
      <w:r>
        <w:rPr>
          <w:rStyle w:val="Pogrubienie"/>
        </w:rPr>
        <w:t>Część IX: Zestawy antykradzieżowe</w:t>
      </w:r>
      <w:r>
        <w:t xml:space="preserve"> – szczegółowy opis przedmiotu zamówienia stanowi Szczegółowy Opis Przedmiotu Zamówienia; Wspólny Słownik Zamówień: </w:t>
      </w:r>
      <w:r w:rsidR="008216BF" w:rsidRPr="008216BF">
        <w:t>35120000-1 – Systemy i urządzenia nadzoru i bezpieczeństwa</w:t>
      </w:r>
      <w:r>
        <w:t>;</w:t>
      </w:r>
    </w:p>
    <w:p w14:paraId="00317F46" w14:textId="0C715E43" w:rsidR="00C87EAA" w:rsidRDefault="00C87EAA" w:rsidP="00C6584E">
      <w:pPr>
        <w:numPr>
          <w:ilvl w:val="1"/>
          <w:numId w:val="3"/>
        </w:numPr>
        <w:spacing w:after="0" w:line="276" w:lineRule="auto"/>
        <w:ind w:left="851" w:right="102"/>
        <w:jc w:val="both"/>
      </w:pPr>
      <w:r w:rsidRPr="00C87EAA">
        <w:rPr>
          <w:b/>
          <w:bCs/>
        </w:rPr>
        <w:t>Część X: Stojaki, ekspozycje</w:t>
      </w:r>
      <w:r w:rsidRPr="00C87EAA">
        <w:t xml:space="preserve"> – szczegółowy opis przedmiotu zamówienia stanowi Szczegółowy Opis Przedmiotu Zamówienia; Wspólny Słownik Zamówień: 39154000-6 – Sprzęt wystawienniczy</w:t>
      </w:r>
      <w:r w:rsidR="008216BF">
        <w:t>.</w:t>
      </w:r>
    </w:p>
    <w:p w14:paraId="30A51538" w14:textId="01CB8CA8" w:rsidR="00C87EAA" w:rsidRDefault="00C87EAA" w:rsidP="00C6584E">
      <w:pPr>
        <w:numPr>
          <w:ilvl w:val="1"/>
          <w:numId w:val="3"/>
        </w:numPr>
        <w:spacing w:after="0" w:line="276" w:lineRule="auto"/>
        <w:ind w:left="851" w:right="102"/>
        <w:jc w:val="both"/>
      </w:pPr>
      <w:r>
        <w:rPr>
          <w:rStyle w:val="Pogrubienie"/>
        </w:rPr>
        <w:lastRenderedPageBreak/>
        <w:t>Część XI: Sprzęt poligraficzny i biurowy</w:t>
      </w:r>
      <w:r>
        <w:t xml:space="preserve"> – szczegółowy opis przedmiotu zamówienia stanowi Szczegółowy Opis Przedmiotu Zamówienia; Wspólny Słownik Zamówień: 30191400-8 – Niszczarki, </w:t>
      </w:r>
      <w:r w:rsidR="008216BF" w:rsidRPr="008216BF">
        <w:t>42991100-0 (maszyny introligatorskie) dla urządzeń biurowych/drukarskich</w:t>
      </w:r>
      <w:r>
        <w:t>, 30100000-0 – Maszyny biurowe, sprzęt i wyposażenie z wyjątkiem komputerów</w:t>
      </w:r>
      <w:r w:rsidR="0069702C">
        <w:t>, drukarek i</w:t>
      </w:r>
      <w:r w:rsidR="00C51C34">
        <w:t> </w:t>
      </w:r>
      <w:r w:rsidR="0069702C">
        <w:t>mebli, 42994230 - Laminatory</w:t>
      </w:r>
      <w:r>
        <w:t>.</w:t>
      </w:r>
    </w:p>
    <w:p w14:paraId="066A72D0" w14:textId="5D80EAE4" w:rsidR="00766294" w:rsidRDefault="00D54248" w:rsidP="005B7715">
      <w:pPr>
        <w:pStyle w:val="Akapitzlist"/>
        <w:numPr>
          <w:ilvl w:val="0"/>
          <w:numId w:val="3"/>
        </w:numPr>
        <w:spacing w:after="0" w:line="276" w:lineRule="auto"/>
        <w:ind w:left="567"/>
        <w:jc w:val="both"/>
      </w:pPr>
      <w:r>
        <w:t>Szczegółowy z</w:t>
      </w:r>
      <w:r w:rsidR="00D63B9D">
        <w:t>akres zamówienia wskazano w Opisie Przedmiotu Zamówienia</w:t>
      </w:r>
      <w:r w:rsidR="00BA7BC5">
        <w:t xml:space="preserve"> (w skrócie OPZ)</w:t>
      </w:r>
      <w:r w:rsidR="00D63B9D">
        <w:t xml:space="preserve"> stanowiący załącznik nr 1 do SWZ</w:t>
      </w:r>
      <w:r w:rsidR="00BA7BC5">
        <w:t>.</w:t>
      </w:r>
      <w:r w:rsidR="00D63B9D">
        <w:t xml:space="preserve"> </w:t>
      </w:r>
    </w:p>
    <w:p w14:paraId="2782BDDF" w14:textId="37C8D600" w:rsidR="009456E6" w:rsidRDefault="00B936D8" w:rsidP="00B90E7C">
      <w:pPr>
        <w:pStyle w:val="Akapitzlist"/>
        <w:numPr>
          <w:ilvl w:val="0"/>
          <w:numId w:val="3"/>
        </w:numPr>
        <w:spacing w:after="0" w:line="276" w:lineRule="auto"/>
        <w:ind w:left="567"/>
        <w:jc w:val="both"/>
      </w:pPr>
      <w:r>
        <w:t xml:space="preserve">Projektowane postanowienia </w:t>
      </w:r>
      <w:r w:rsidR="007E5914">
        <w:t>umowy dotycząc</w:t>
      </w:r>
      <w:r>
        <w:t>e</w:t>
      </w:r>
      <w:r w:rsidR="007E5914">
        <w:t xml:space="preserve"> przedmiotu zamówienia </w:t>
      </w:r>
      <w:r>
        <w:t xml:space="preserve">znajdują </w:t>
      </w:r>
      <w:r w:rsidR="009456E6">
        <w:t>się w</w:t>
      </w:r>
      <w:r w:rsidR="00C51C34">
        <w:t> </w:t>
      </w:r>
      <w:r w:rsidR="009456E6" w:rsidRPr="00D812A5">
        <w:rPr>
          <w:b/>
          <w:bCs/>
        </w:rPr>
        <w:t xml:space="preserve">załączniku nr </w:t>
      </w:r>
      <w:r w:rsidR="007E5914" w:rsidRPr="00D812A5">
        <w:rPr>
          <w:b/>
          <w:bCs/>
        </w:rPr>
        <w:t>7</w:t>
      </w:r>
      <w:r w:rsidR="00CF1CB1" w:rsidRPr="00D812A5">
        <w:rPr>
          <w:b/>
          <w:bCs/>
        </w:rPr>
        <w:t xml:space="preserve"> </w:t>
      </w:r>
      <w:r w:rsidR="009456E6" w:rsidRPr="00D812A5">
        <w:rPr>
          <w:b/>
          <w:bCs/>
        </w:rPr>
        <w:t>do SWZ</w:t>
      </w:r>
      <w:r w:rsidR="009456E6">
        <w:t xml:space="preserve"> (dotyczy wszystkich części zamówienia).</w:t>
      </w:r>
    </w:p>
    <w:p w14:paraId="2AA206BA" w14:textId="3244CAC0" w:rsidR="00930F22" w:rsidRDefault="00930F22" w:rsidP="009658F3">
      <w:pPr>
        <w:pStyle w:val="Akapitzlist"/>
        <w:numPr>
          <w:ilvl w:val="0"/>
          <w:numId w:val="3"/>
        </w:numPr>
        <w:spacing w:after="0" w:line="276" w:lineRule="auto"/>
        <w:ind w:left="567" w:right="105"/>
        <w:jc w:val="both"/>
      </w:pPr>
      <w:r>
        <w:t xml:space="preserve">Wykonawca podczas realizacji </w:t>
      </w:r>
      <w:r w:rsidR="00563183">
        <w:t>zamówienia</w:t>
      </w:r>
      <w:r>
        <w:t xml:space="preserve"> </w:t>
      </w:r>
      <w:r w:rsidR="008A74AB">
        <w:t>zobowiązany jest do stosowania zasady zrównoważonego rozwoju oraz zasady DNSH</w:t>
      </w:r>
      <w:r w:rsidR="007E5914">
        <w:t xml:space="preserve"> czyli nie czyn poważnych szkód</w:t>
      </w:r>
      <w:r w:rsidR="00563183">
        <w:t>.</w:t>
      </w:r>
    </w:p>
    <w:p w14:paraId="63A7099E" w14:textId="05C5D3C1" w:rsidR="00EE0C0B" w:rsidRDefault="00EE0C0B" w:rsidP="00EE0C0B">
      <w:pPr>
        <w:pStyle w:val="Akapitzlist"/>
        <w:numPr>
          <w:ilvl w:val="0"/>
          <w:numId w:val="3"/>
        </w:numPr>
        <w:spacing w:after="37" w:line="276" w:lineRule="auto"/>
        <w:ind w:left="567" w:right="105"/>
        <w:jc w:val="both"/>
      </w:pPr>
      <w:r>
        <w:t xml:space="preserve">W każdym przypadku użycia w opisie przedmiotu zamówienia norm, ocen technicznych, specyfikacji technicznych i systemów referencji technicznych, o których mowa w art. 101 ust. 1 pkt 2 oraz ust. 3 </w:t>
      </w:r>
      <w:proofErr w:type="spellStart"/>
      <w:r>
        <w:t>Pzp</w:t>
      </w:r>
      <w:proofErr w:type="spellEnd"/>
      <w:r>
        <w:t xml:space="preserve"> wykonawca powinien przyjąć, że odniesieniu takiemu towarzyszą wyrazy „lub równoważne”.  </w:t>
      </w:r>
    </w:p>
    <w:p w14:paraId="1A28D8C1" w14:textId="77777777" w:rsidR="00EE0C0B" w:rsidRDefault="00EE0C0B" w:rsidP="00EE0C0B">
      <w:pPr>
        <w:pStyle w:val="Akapitzlist"/>
        <w:numPr>
          <w:ilvl w:val="0"/>
          <w:numId w:val="3"/>
        </w:numPr>
        <w:spacing w:after="0" w:line="276" w:lineRule="auto"/>
        <w:ind w:left="567" w:right="105"/>
        <w:jc w:val="both"/>
      </w:pPr>
      <w:r>
        <w:t>W przypadku użycia w opisie przedmiotu zamówienia odniesień do norm, europejskich ocen technicznych, aprobat, specyfikacji technicznych i systemów referencji technicznych Zamawiający dopuszcza rozwiązania równoważne opisywanym. Wykonawca analizując dokumentację projektową powinien założyć, że każdemu odniesieniu użytemu w dokumentacji projektowej towarzyszy wyraz „lub równoważne".</w:t>
      </w:r>
    </w:p>
    <w:p w14:paraId="7D39BA3C" w14:textId="31917718" w:rsidR="00EE0C0B" w:rsidRDefault="00EE0C0B" w:rsidP="00EE0C0B">
      <w:pPr>
        <w:pStyle w:val="Akapitzlist"/>
        <w:numPr>
          <w:ilvl w:val="0"/>
          <w:numId w:val="3"/>
        </w:numPr>
        <w:spacing w:after="0" w:line="276" w:lineRule="auto"/>
        <w:ind w:left="567" w:right="105"/>
        <w:jc w:val="both"/>
      </w:pPr>
      <w:r>
        <w:t>W przypadku, gdy w opisie przedmiotu zamówienia zostały użyte znaki towarowe</w:t>
      </w:r>
      <w:r w:rsidR="00E62676">
        <w:t xml:space="preserve"> lub nazwy własne</w:t>
      </w:r>
      <w:r>
        <w:t>, oznacza to, że są podane przykładowo i określają jedynie minimalne oczekiwane parametry jakościowe oraz wymagany standard. Wykonawca może zastosować materiały lub urządzenia równoważne, lecz o parametrach technicznych i jakościowych podobnych lub lepszych, których zastosowanie w żaden sposób nie wpłynie negatywnie na prawidłowe funkcjonowanie rozwiązań przyjętych w opisie przedmiotu zamówienia. Wykonawca, który zastosuje urządzenia lub materiały równoważne będzie obowiązany wykazać w trakcie realizacji zamówienia, że zastosowane przez niego urządzenia i materiały spełniają wymagania</w:t>
      </w:r>
    </w:p>
    <w:p w14:paraId="278A243E" w14:textId="77777777" w:rsidR="008C348A" w:rsidRPr="005D0F22" w:rsidRDefault="008C348A" w:rsidP="00254405">
      <w:pPr>
        <w:pStyle w:val="Akapitzlist"/>
        <w:spacing w:after="0" w:line="276" w:lineRule="auto"/>
        <w:ind w:left="567" w:right="105"/>
        <w:jc w:val="both"/>
      </w:pPr>
    </w:p>
    <w:p w14:paraId="1D82BE26" w14:textId="3A8F0899" w:rsidR="00246D07" w:rsidRDefault="001766FB" w:rsidP="00B90E7C">
      <w:pPr>
        <w:pStyle w:val="Akapitzlist"/>
        <w:numPr>
          <w:ilvl w:val="0"/>
          <w:numId w:val="1"/>
        </w:numPr>
        <w:spacing w:after="0" w:line="276" w:lineRule="auto"/>
        <w:ind w:left="284" w:hanging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Termin wykonania zamówienia.</w:t>
      </w:r>
    </w:p>
    <w:p w14:paraId="0EBBB708" w14:textId="44E9A310" w:rsidR="008C7774" w:rsidRPr="00045572" w:rsidRDefault="008C7774" w:rsidP="008C7774">
      <w:pPr>
        <w:spacing w:after="0" w:line="276" w:lineRule="auto"/>
        <w:ind w:left="284"/>
        <w:jc w:val="both"/>
        <w:rPr>
          <w:b/>
          <w:color w:val="000000" w:themeColor="text1"/>
        </w:rPr>
      </w:pPr>
      <w:bookmarkStart w:id="4" w:name="_Hlk220936027"/>
      <w:r w:rsidRPr="00045572">
        <w:rPr>
          <w:color w:val="000000" w:themeColor="text1"/>
        </w:rPr>
        <w:t xml:space="preserve">Dla </w:t>
      </w:r>
      <w:r w:rsidR="00976A66">
        <w:rPr>
          <w:color w:val="000000" w:themeColor="text1"/>
        </w:rPr>
        <w:t>każdej z części</w:t>
      </w:r>
      <w:r w:rsidR="00907819">
        <w:rPr>
          <w:color w:val="000000" w:themeColor="text1"/>
        </w:rPr>
        <w:t xml:space="preserve"> zamówienia</w:t>
      </w:r>
      <w:r w:rsidR="003F46D4" w:rsidRPr="00045572">
        <w:rPr>
          <w:color w:val="000000" w:themeColor="text1"/>
        </w:rPr>
        <w:t xml:space="preserve"> </w:t>
      </w:r>
      <w:r w:rsidRPr="00045572">
        <w:rPr>
          <w:color w:val="000000" w:themeColor="text1"/>
        </w:rPr>
        <w:t xml:space="preserve">termin wykonania zamówienia ustala się </w:t>
      </w:r>
      <w:r w:rsidRPr="003A3DA0">
        <w:t xml:space="preserve">na </w:t>
      </w:r>
      <w:r w:rsidR="00907819" w:rsidRPr="003A3DA0">
        <w:rPr>
          <w:b/>
        </w:rPr>
        <w:t xml:space="preserve">okres </w:t>
      </w:r>
      <w:r w:rsidR="00B8657A" w:rsidRPr="003A3DA0">
        <w:rPr>
          <w:b/>
        </w:rPr>
        <w:t xml:space="preserve">do </w:t>
      </w:r>
      <w:r w:rsidR="00853215" w:rsidRPr="003A3DA0">
        <w:rPr>
          <w:b/>
        </w:rPr>
        <w:t xml:space="preserve">14 </w:t>
      </w:r>
      <w:r w:rsidR="00100A97" w:rsidRPr="003A3DA0">
        <w:rPr>
          <w:b/>
        </w:rPr>
        <w:t xml:space="preserve">dni </w:t>
      </w:r>
      <w:r w:rsidR="00907819" w:rsidRPr="003A3DA0">
        <w:rPr>
          <w:b/>
        </w:rPr>
        <w:t xml:space="preserve">od zawarcia umowy z </w:t>
      </w:r>
      <w:r w:rsidR="00A7348D" w:rsidRPr="003A3DA0">
        <w:rPr>
          <w:b/>
        </w:rPr>
        <w:t>Wykonawcą,</w:t>
      </w:r>
      <w:r w:rsidR="00907819" w:rsidRPr="003A3DA0">
        <w:rPr>
          <w:b/>
        </w:rPr>
        <w:t xml:space="preserve"> </w:t>
      </w:r>
      <w:r w:rsidR="00100A97" w:rsidRPr="003A3DA0">
        <w:rPr>
          <w:b/>
        </w:rPr>
        <w:t xml:space="preserve">ale nie </w:t>
      </w:r>
      <w:r w:rsidR="00056187" w:rsidRPr="003A3DA0">
        <w:rPr>
          <w:b/>
        </w:rPr>
        <w:t xml:space="preserve">później </w:t>
      </w:r>
      <w:r w:rsidR="00100A97" w:rsidRPr="003A3DA0">
        <w:rPr>
          <w:b/>
        </w:rPr>
        <w:t xml:space="preserve">niż do </w:t>
      </w:r>
      <w:r w:rsidR="00056187" w:rsidRPr="003A3DA0">
        <w:rPr>
          <w:b/>
        </w:rPr>
        <w:t>dnia</w:t>
      </w:r>
      <w:r w:rsidR="00853215" w:rsidRPr="003A3DA0">
        <w:rPr>
          <w:b/>
        </w:rPr>
        <w:t xml:space="preserve"> </w:t>
      </w:r>
      <w:r w:rsidR="00853215" w:rsidRPr="000D5A41">
        <w:rPr>
          <w:b/>
        </w:rPr>
        <w:t>2</w:t>
      </w:r>
      <w:r w:rsidR="003A7D63">
        <w:rPr>
          <w:b/>
        </w:rPr>
        <w:t>3</w:t>
      </w:r>
      <w:r w:rsidR="00332BB4" w:rsidRPr="000D5A41">
        <w:rPr>
          <w:b/>
        </w:rPr>
        <w:t>.03.2026</w:t>
      </w:r>
      <w:r w:rsidR="004B5DDF" w:rsidRPr="000D5A41">
        <w:rPr>
          <w:b/>
        </w:rPr>
        <w:t xml:space="preserve"> </w:t>
      </w:r>
      <w:r w:rsidR="00907819" w:rsidRPr="000D5A41">
        <w:rPr>
          <w:b/>
        </w:rPr>
        <w:t>r.</w:t>
      </w:r>
      <w:bookmarkEnd w:id="4"/>
    </w:p>
    <w:p w14:paraId="632D084F" w14:textId="77777777" w:rsidR="009D2CFD" w:rsidRPr="006328E3" w:rsidRDefault="009D2CFD" w:rsidP="00EE0C0B">
      <w:pPr>
        <w:pStyle w:val="Akapitzlist"/>
        <w:spacing w:after="0" w:line="276" w:lineRule="auto"/>
        <w:ind w:left="709" w:hanging="567"/>
        <w:jc w:val="both"/>
      </w:pPr>
    </w:p>
    <w:p w14:paraId="78226BD9" w14:textId="77777777" w:rsidR="009D2CFD" w:rsidRDefault="009D2CFD" w:rsidP="009D2CFD">
      <w:pPr>
        <w:pStyle w:val="Akapitzlist"/>
        <w:numPr>
          <w:ilvl w:val="0"/>
          <w:numId w:val="1"/>
        </w:numPr>
        <w:ind w:left="284" w:hanging="21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Termin związania z ofertą</w:t>
      </w:r>
    </w:p>
    <w:p w14:paraId="15BA55A0" w14:textId="3F2565A8" w:rsidR="00056187" w:rsidRPr="00056187" w:rsidRDefault="00056187" w:rsidP="008C348A">
      <w:pPr>
        <w:ind w:firstLine="284"/>
        <w:rPr>
          <w:rFonts w:cstheme="minorHAnsi"/>
        </w:rPr>
      </w:pPr>
      <w:r w:rsidRPr="00056187">
        <w:rPr>
          <w:rFonts w:cstheme="minorHAnsi"/>
        </w:rPr>
        <w:t xml:space="preserve">Wykonawca związany jest złożoną </w:t>
      </w:r>
      <w:r w:rsidRPr="007A6B0D">
        <w:rPr>
          <w:rFonts w:cstheme="minorHAnsi"/>
        </w:rPr>
        <w:t xml:space="preserve">ofertą do dnia </w:t>
      </w:r>
      <w:r w:rsidRPr="000D5A41">
        <w:rPr>
          <w:rFonts w:cstheme="minorHAnsi"/>
          <w:b/>
          <w:bCs/>
        </w:rPr>
        <w:t>202</w:t>
      </w:r>
      <w:r w:rsidR="00002C8D" w:rsidRPr="000D5A41">
        <w:rPr>
          <w:rFonts w:cstheme="minorHAnsi"/>
          <w:b/>
          <w:bCs/>
        </w:rPr>
        <w:t>6</w:t>
      </w:r>
      <w:r w:rsidRPr="000D5A41">
        <w:rPr>
          <w:rFonts w:cstheme="minorHAnsi"/>
          <w:b/>
          <w:bCs/>
        </w:rPr>
        <w:t>-</w:t>
      </w:r>
      <w:r w:rsidR="00332BB4" w:rsidRPr="000D5A41">
        <w:rPr>
          <w:rFonts w:cstheme="minorHAnsi"/>
          <w:b/>
          <w:bCs/>
        </w:rPr>
        <w:t>03-</w:t>
      </w:r>
      <w:r w:rsidR="00272783" w:rsidRPr="000D5A41">
        <w:rPr>
          <w:rFonts w:cstheme="minorHAnsi"/>
          <w:b/>
          <w:bCs/>
        </w:rPr>
        <w:t>1</w:t>
      </w:r>
      <w:r w:rsidR="000D5A41" w:rsidRPr="000D5A41">
        <w:rPr>
          <w:rFonts w:cstheme="minorHAnsi"/>
          <w:b/>
          <w:bCs/>
        </w:rPr>
        <w:t>3</w:t>
      </w:r>
    </w:p>
    <w:p w14:paraId="626D84F3" w14:textId="7600B501" w:rsidR="003650B3" w:rsidRDefault="009A426A" w:rsidP="006328E3">
      <w:pPr>
        <w:pStyle w:val="Akapitzlist"/>
        <w:numPr>
          <w:ilvl w:val="0"/>
          <w:numId w:val="1"/>
        </w:numPr>
        <w:spacing w:line="276" w:lineRule="auto"/>
        <w:ind w:left="284" w:hanging="142"/>
        <w:jc w:val="both"/>
        <w:rPr>
          <w:b/>
          <w:bCs/>
          <w:sz w:val="28"/>
          <w:szCs w:val="28"/>
        </w:rPr>
      </w:pPr>
      <w:r w:rsidRPr="009A426A">
        <w:rPr>
          <w:b/>
          <w:bCs/>
          <w:sz w:val="28"/>
          <w:szCs w:val="28"/>
        </w:rPr>
        <w:t>Informacje o środkach komunikacji elektronicznej, przy użyciu których</w:t>
      </w:r>
      <w:r>
        <w:rPr>
          <w:b/>
          <w:bCs/>
          <w:sz w:val="28"/>
          <w:szCs w:val="28"/>
        </w:rPr>
        <w:t xml:space="preserve"> </w:t>
      </w:r>
      <w:r w:rsidRPr="009A426A">
        <w:rPr>
          <w:b/>
          <w:bCs/>
          <w:sz w:val="28"/>
          <w:szCs w:val="28"/>
        </w:rPr>
        <w:t>zamawiający będzie komunikował się z wykonawcami oraz informacje</w:t>
      </w:r>
      <w:r>
        <w:rPr>
          <w:b/>
          <w:bCs/>
          <w:sz w:val="28"/>
          <w:szCs w:val="28"/>
        </w:rPr>
        <w:t xml:space="preserve"> </w:t>
      </w:r>
      <w:r w:rsidRPr="009A426A">
        <w:rPr>
          <w:b/>
          <w:bCs/>
          <w:sz w:val="28"/>
          <w:szCs w:val="28"/>
        </w:rPr>
        <w:t>o</w:t>
      </w:r>
      <w:r w:rsidR="00DC665A">
        <w:rPr>
          <w:b/>
          <w:bCs/>
          <w:sz w:val="28"/>
          <w:szCs w:val="28"/>
        </w:rPr>
        <w:t> </w:t>
      </w:r>
      <w:r w:rsidRPr="009A426A">
        <w:rPr>
          <w:b/>
          <w:bCs/>
          <w:sz w:val="28"/>
          <w:szCs w:val="28"/>
        </w:rPr>
        <w:t>wymaganiach technicznych i organizacyjnych sporządzania, wysyłania</w:t>
      </w:r>
      <w:r>
        <w:rPr>
          <w:b/>
          <w:bCs/>
          <w:sz w:val="28"/>
          <w:szCs w:val="28"/>
        </w:rPr>
        <w:t xml:space="preserve"> </w:t>
      </w:r>
      <w:r w:rsidRPr="009A426A">
        <w:rPr>
          <w:b/>
          <w:bCs/>
          <w:sz w:val="28"/>
          <w:szCs w:val="28"/>
        </w:rPr>
        <w:t>i</w:t>
      </w:r>
      <w:r w:rsidR="00DC665A">
        <w:rPr>
          <w:b/>
          <w:bCs/>
          <w:sz w:val="28"/>
          <w:szCs w:val="28"/>
        </w:rPr>
        <w:t> </w:t>
      </w:r>
      <w:r w:rsidRPr="009A426A">
        <w:rPr>
          <w:b/>
          <w:bCs/>
          <w:sz w:val="28"/>
          <w:szCs w:val="28"/>
        </w:rPr>
        <w:t>odbierania korespondencji elektronicznej</w:t>
      </w:r>
    </w:p>
    <w:p w14:paraId="2A06A418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53" w:hanging="425"/>
        <w:jc w:val="both"/>
        <w:rPr>
          <w:rFonts w:cstheme="minorHAnsi"/>
        </w:rPr>
      </w:pPr>
      <w:r w:rsidRPr="0083398F">
        <w:rPr>
          <w:rFonts w:cstheme="minorHAnsi"/>
        </w:rPr>
        <w:lastRenderedPageBreak/>
        <w:t>W niniejszym postępowaniu komunikacja Zamawiającego z Wykonawcami odbywa się za pomocą środków komunikacji elektronicznej. Komunikacja między Zamawiającym a Wykonawcami, w tym wszelkie oświadczenia, wnioski, zawiadomienia oraz informacje przekazywane są w formie elektronicznej za pośrednictwem Platformy pod adresem:</w:t>
      </w:r>
    </w:p>
    <w:p w14:paraId="5BD1E91C" w14:textId="77777777" w:rsidR="008C7774" w:rsidRPr="0083398F" w:rsidRDefault="008C7774" w:rsidP="008C7774">
      <w:pPr>
        <w:spacing w:after="0" w:line="276" w:lineRule="auto"/>
        <w:ind w:left="709" w:right="53"/>
        <w:jc w:val="both"/>
        <w:rPr>
          <w:rFonts w:cstheme="minorHAnsi"/>
        </w:rPr>
      </w:pPr>
      <w:hyperlink r:id="rId9" w:history="1">
        <w:r w:rsidRPr="00EF5F3D">
          <w:rPr>
            <w:rStyle w:val="Hipercze"/>
            <w:rFonts w:cstheme="minorHAnsi"/>
          </w:rPr>
          <w:t>https://ezamowienia.gov.pl</w:t>
        </w:r>
      </w:hyperlink>
    </w:p>
    <w:p w14:paraId="1EE8C073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53" w:hanging="425"/>
        <w:jc w:val="both"/>
        <w:rPr>
          <w:rFonts w:cstheme="minorHAnsi"/>
        </w:rPr>
      </w:pPr>
      <w:r w:rsidRPr="0083398F">
        <w:rPr>
          <w:rFonts w:cstheme="minorHAnsi"/>
        </w:rPr>
        <w:t>Komunikacja między Zamawiającym a Wykonawcami odbywa się m.in. w zakresie:</w:t>
      </w:r>
    </w:p>
    <w:p w14:paraId="622BB71E" w14:textId="77777777" w:rsidR="008C7774" w:rsidRPr="0083398F" w:rsidRDefault="008C7774">
      <w:pPr>
        <w:pStyle w:val="Akapitzlist"/>
        <w:numPr>
          <w:ilvl w:val="0"/>
          <w:numId w:val="11"/>
        </w:numPr>
        <w:spacing w:after="0" w:line="276" w:lineRule="auto"/>
        <w:ind w:left="993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przesyłania Zamawiającemu </w:t>
      </w:r>
      <w:r w:rsidRPr="003B4C8A">
        <w:rPr>
          <w:rFonts w:cstheme="minorHAnsi"/>
        </w:rPr>
        <w:t>pytań d</w:t>
      </w:r>
      <w:r w:rsidRPr="0083398F">
        <w:rPr>
          <w:rFonts w:cstheme="minorHAnsi"/>
        </w:rPr>
        <w:t>o treści SWZ;</w:t>
      </w:r>
    </w:p>
    <w:p w14:paraId="421CF4B5" w14:textId="77777777" w:rsidR="008C7774" w:rsidRPr="0083398F" w:rsidRDefault="008C7774">
      <w:pPr>
        <w:pStyle w:val="Akapitzlist"/>
        <w:numPr>
          <w:ilvl w:val="0"/>
          <w:numId w:val="11"/>
        </w:numPr>
        <w:spacing w:after="0" w:line="276" w:lineRule="auto"/>
        <w:ind w:left="993" w:right="105" w:hanging="425"/>
        <w:jc w:val="both"/>
        <w:rPr>
          <w:rFonts w:cstheme="minorHAnsi"/>
        </w:rPr>
      </w:pPr>
      <w:r w:rsidRPr="0083398F">
        <w:rPr>
          <w:rFonts w:cstheme="minorHAnsi"/>
        </w:rPr>
        <w:t>przesyłania odpowiedzi na wezwanie Zamawiającego do złożenia podmiotowych środków dowodowych;</w:t>
      </w:r>
    </w:p>
    <w:p w14:paraId="6BE4926D" w14:textId="77777777" w:rsidR="008C7774" w:rsidRPr="0083398F" w:rsidRDefault="008C7774">
      <w:pPr>
        <w:pStyle w:val="Akapitzlist"/>
        <w:numPr>
          <w:ilvl w:val="0"/>
          <w:numId w:val="11"/>
        </w:numPr>
        <w:spacing w:after="0" w:line="276" w:lineRule="auto"/>
        <w:ind w:left="993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przesyłania </w:t>
      </w:r>
      <w:r w:rsidRPr="0083398F">
        <w:rPr>
          <w:rFonts w:cstheme="minorHAnsi"/>
        </w:rPr>
        <w:tab/>
        <w:t>odpowiedzi na wezwanie Zamawiającego do złożenia/poprawienia/uzupełnienia oświadczenia, o którym mowa w art. 125 ust. 1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Pzp</w:t>
      </w:r>
      <w:proofErr w:type="spellEnd"/>
      <w:r w:rsidRPr="0083398F">
        <w:rPr>
          <w:rFonts w:cstheme="minorHAnsi"/>
        </w:rPr>
        <w:t xml:space="preserve">, podmiotowych środków dowodowych, innych dokumentów lub oświadczeń składanych w postępowaniu;  </w:t>
      </w:r>
    </w:p>
    <w:p w14:paraId="3219DF96" w14:textId="77777777" w:rsidR="008C7774" w:rsidRPr="0083398F" w:rsidRDefault="008C7774">
      <w:pPr>
        <w:pStyle w:val="Akapitzlist"/>
        <w:numPr>
          <w:ilvl w:val="0"/>
          <w:numId w:val="11"/>
        </w:numPr>
        <w:spacing w:after="0" w:line="276" w:lineRule="auto"/>
        <w:ind w:left="993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przesłania odpowiedzi na inne wezwania Zamawiającego wynikające z </w:t>
      </w:r>
      <w:proofErr w:type="spellStart"/>
      <w:r>
        <w:rPr>
          <w:rFonts w:cstheme="minorHAnsi"/>
        </w:rPr>
        <w:t>Pzp</w:t>
      </w:r>
      <w:proofErr w:type="spellEnd"/>
      <w:r w:rsidRPr="0083398F">
        <w:rPr>
          <w:rFonts w:cstheme="minorHAnsi"/>
        </w:rPr>
        <w:t xml:space="preserve">; </w:t>
      </w:r>
    </w:p>
    <w:p w14:paraId="25A3413B" w14:textId="77777777" w:rsidR="008C7774" w:rsidRPr="0083398F" w:rsidRDefault="008C7774">
      <w:pPr>
        <w:pStyle w:val="Akapitzlist"/>
        <w:numPr>
          <w:ilvl w:val="0"/>
          <w:numId w:val="11"/>
        </w:numPr>
        <w:spacing w:after="0" w:line="276" w:lineRule="auto"/>
        <w:ind w:left="993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przesyłania wniosków, informacji, oświadczeń Wykonawcy; </w:t>
      </w:r>
    </w:p>
    <w:p w14:paraId="030A2FB5" w14:textId="77777777" w:rsidR="008C7774" w:rsidRPr="0083398F" w:rsidRDefault="008C7774">
      <w:pPr>
        <w:pStyle w:val="Akapitzlist"/>
        <w:numPr>
          <w:ilvl w:val="0"/>
          <w:numId w:val="11"/>
        </w:numPr>
        <w:spacing w:after="0" w:line="276" w:lineRule="auto"/>
        <w:ind w:left="993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przesyłania odwołania/inne odbywa się za pośrednictwem </w:t>
      </w:r>
      <w:hyperlink r:id="rId10" w:history="1">
        <w:r w:rsidRPr="0083398F">
          <w:rPr>
            <w:rStyle w:val="Hipercze"/>
            <w:rFonts w:cstheme="minorHAnsi"/>
          </w:rPr>
          <w:t>https://ezamowienia.gov.pl</w:t>
        </w:r>
      </w:hyperlink>
      <w:r w:rsidRPr="0083398F">
        <w:rPr>
          <w:rFonts w:cstheme="minorHAnsi"/>
        </w:rPr>
        <w:t> i formularza „Wyślij wiadomość do Zamawiającego”.</w:t>
      </w:r>
    </w:p>
    <w:p w14:paraId="38D4D9DE" w14:textId="77777777" w:rsidR="008C7774" w:rsidRPr="0083398F" w:rsidRDefault="008C7774" w:rsidP="008C7774">
      <w:pPr>
        <w:spacing w:after="0" w:line="276" w:lineRule="auto"/>
        <w:ind w:left="709" w:right="105" w:hanging="1"/>
        <w:jc w:val="both"/>
        <w:rPr>
          <w:rFonts w:cstheme="minorHAnsi"/>
        </w:rPr>
      </w:pPr>
      <w:r w:rsidRPr="0083398F">
        <w:rPr>
          <w:rFonts w:cstheme="minorHAnsi"/>
        </w:rPr>
        <w:t xml:space="preserve">Za datę przekazania (wpływu) oświadczeń, wniosków, zawiadomień oraz informacji przyjmuje się datę ich przesłania za pośrednictwem </w:t>
      </w:r>
      <w:hyperlink r:id="rId11" w:history="1">
        <w:r w:rsidRPr="0083398F">
          <w:rPr>
            <w:rStyle w:val="Hipercze"/>
            <w:rFonts w:cstheme="minorHAnsi"/>
          </w:rPr>
          <w:t>https://ezamowienia.gov.pl</w:t>
        </w:r>
      </w:hyperlink>
      <w:r w:rsidRPr="0083398F">
        <w:rPr>
          <w:rFonts w:cstheme="minorHAnsi"/>
        </w:rPr>
        <w:t xml:space="preserve"> poprzez kliknięcie przycisku „Wyślij wiadomość do zamawiającego” po których pojawi się komunikat, że wiadomość została wysłana do zamawiającego.</w:t>
      </w:r>
    </w:p>
    <w:p w14:paraId="58B6EC72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Zamawiający będzie przekazywał wykonawcom informacje za pośrednictwem https://ezamowienia.gov.pl.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za pośrednictwem </w:t>
      </w:r>
      <w:hyperlink r:id="rId12" w:history="1">
        <w:r w:rsidRPr="0083398F">
          <w:rPr>
            <w:rStyle w:val="Hipercze"/>
            <w:rFonts w:cstheme="minorHAnsi"/>
          </w:rPr>
          <w:t>https://ezamowienia.gov.pl</w:t>
        </w:r>
      </w:hyperlink>
      <w:r w:rsidRPr="0083398F">
        <w:rPr>
          <w:rFonts w:cstheme="minorHAnsi"/>
        </w:rPr>
        <w:t xml:space="preserve"> do konkretnego wykonawcy. </w:t>
      </w:r>
    </w:p>
    <w:p w14:paraId="7C99B73D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Wykonawca jako podmiot profesjonalny ma obowiązek sprawdzania komunikatów i wiadomości bezpośrednio na </w:t>
      </w:r>
      <w:hyperlink r:id="rId13" w:history="1">
        <w:r w:rsidRPr="0083398F">
          <w:rPr>
            <w:rStyle w:val="Hipercze"/>
            <w:rFonts w:cstheme="minorHAnsi"/>
          </w:rPr>
          <w:t>https://ezamowienia.gov.pl</w:t>
        </w:r>
      </w:hyperlink>
      <w:r w:rsidRPr="0083398F">
        <w:rPr>
          <w:rFonts w:cstheme="minorHAnsi"/>
        </w:rPr>
        <w:t xml:space="preserve"> przesłanych przez zamawiającego, gdyż system powiadomień może ulec awarii lub powiadomienie może trafić do folderu SPAM. </w:t>
      </w:r>
    </w:p>
    <w:p w14:paraId="30179998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Zamawiający, zgodnie z </w:t>
      </w:r>
      <w:r w:rsidRPr="00881751">
        <w:rPr>
          <w:rFonts w:cstheme="minorHAnsi"/>
          <w:i/>
          <w:iCs/>
        </w:rPr>
        <w:t>rozporządzeniem Prezesa Rady Ministrów z dnia 30 grudnia 2020 r. w sprawie sposobu sporządzania i przekazywania informacji oraz wymagań technicznych dla dokumentów elektronicznych oraz środków komunikacji elektronicznej w postępowaniu o udzielenie zamówienia publicznego lub konkursie</w:t>
      </w:r>
      <w:r w:rsidRPr="0083398F">
        <w:rPr>
          <w:rFonts w:cstheme="minorHAnsi"/>
        </w:rPr>
        <w:t xml:space="preserve"> (Dz. U. z 2020 r. poz. 2452), określa niezbędne wymagania sprzętowo - aplikacyjne umożliwiające pracę na </w:t>
      </w:r>
      <w:hyperlink r:id="rId14" w:history="1">
        <w:r w:rsidRPr="0083398F">
          <w:rPr>
            <w:rStyle w:val="Hipercze"/>
            <w:rFonts w:cstheme="minorHAnsi"/>
          </w:rPr>
          <w:t>https://ezamowienia.gov.pl</w:t>
        </w:r>
      </w:hyperlink>
      <w:r w:rsidRPr="0083398F">
        <w:rPr>
          <w:rFonts w:cstheme="minorHAnsi"/>
        </w:rPr>
        <w:t xml:space="preserve"> , tj.: </w:t>
      </w:r>
    </w:p>
    <w:p w14:paraId="146C2E91" w14:textId="77777777" w:rsidR="008C7774" w:rsidRPr="0083398F" w:rsidRDefault="008C7774">
      <w:pPr>
        <w:numPr>
          <w:ilvl w:val="1"/>
          <w:numId w:val="9"/>
        </w:numPr>
        <w:spacing w:after="0" w:line="276" w:lineRule="auto"/>
        <w:ind w:left="1134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stały dostęp do sieci Internet o gwarantowanej przepustowości nie mniejszej niż 512 </w:t>
      </w:r>
      <w:proofErr w:type="spellStart"/>
      <w:r w:rsidRPr="0083398F">
        <w:rPr>
          <w:rFonts w:cstheme="minorHAnsi"/>
        </w:rPr>
        <w:t>kb</w:t>
      </w:r>
      <w:proofErr w:type="spellEnd"/>
      <w:r w:rsidRPr="0083398F">
        <w:rPr>
          <w:rFonts w:cstheme="minorHAnsi"/>
        </w:rPr>
        <w:t xml:space="preserve">/s; </w:t>
      </w:r>
    </w:p>
    <w:p w14:paraId="15433C0E" w14:textId="77777777" w:rsidR="008C7774" w:rsidRPr="0083398F" w:rsidRDefault="008C7774">
      <w:pPr>
        <w:numPr>
          <w:ilvl w:val="1"/>
          <w:numId w:val="9"/>
        </w:numPr>
        <w:spacing w:after="0" w:line="276" w:lineRule="auto"/>
        <w:ind w:left="1134" w:right="105" w:hanging="425"/>
        <w:jc w:val="both"/>
        <w:rPr>
          <w:rFonts w:cstheme="minorHAnsi"/>
        </w:rPr>
      </w:pPr>
      <w:r w:rsidRPr="0083398F">
        <w:rPr>
          <w:rFonts w:cstheme="minorHAnsi"/>
        </w:rPr>
        <w:t>komputer klasy PC lub MAC o następującej konfiguracji: pamięć min. 2 GB Ram, procesor Intel IV 2 GHZ lub jego nowsza wersja, jeden z systemów operacyjnych - MS Windows 7, Mac Os x 10 4, Linux, lub ich nowsze wersje;</w:t>
      </w:r>
    </w:p>
    <w:p w14:paraId="4F63B496" w14:textId="77777777" w:rsidR="008C7774" w:rsidRPr="0083398F" w:rsidRDefault="008C7774">
      <w:pPr>
        <w:numPr>
          <w:ilvl w:val="1"/>
          <w:numId w:val="9"/>
        </w:numPr>
        <w:spacing w:after="0" w:line="276" w:lineRule="auto"/>
        <w:ind w:left="1134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zainstalowana dowolna, inna przeglądarka internetowa niż Internet Explorer; </w:t>
      </w:r>
    </w:p>
    <w:p w14:paraId="3F13AD9E" w14:textId="77777777" w:rsidR="008C7774" w:rsidRPr="0083398F" w:rsidRDefault="008C7774">
      <w:pPr>
        <w:numPr>
          <w:ilvl w:val="1"/>
          <w:numId w:val="9"/>
        </w:numPr>
        <w:spacing w:after="0" w:line="276" w:lineRule="auto"/>
        <w:ind w:left="1134" w:right="105" w:hanging="425"/>
        <w:jc w:val="both"/>
        <w:rPr>
          <w:rFonts w:cstheme="minorHAnsi"/>
        </w:rPr>
      </w:pPr>
      <w:r w:rsidRPr="0083398F">
        <w:rPr>
          <w:rFonts w:cstheme="minorHAnsi"/>
        </w:rPr>
        <w:lastRenderedPageBreak/>
        <w:t xml:space="preserve">włączona obsługa JavaScript; </w:t>
      </w:r>
    </w:p>
    <w:p w14:paraId="70F8590B" w14:textId="77777777" w:rsidR="008C7774" w:rsidRPr="0083398F" w:rsidRDefault="008C7774">
      <w:pPr>
        <w:numPr>
          <w:ilvl w:val="1"/>
          <w:numId w:val="9"/>
        </w:numPr>
        <w:spacing w:after="0" w:line="276" w:lineRule="auto"/>
        <w:ind w:left="1134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zainstalowany program Adobe </w:t>
      </w:r>
      <w:proofErr w:type="spellStart"/>
      <w:r w:rsidRPr="0083398F">
        <w:rPr>
          <w:rFonts w:cstheme="minorHAnsi"/>
        </w:rPr>
        <w:t>Acrobat</w:t>
      </w:r>
      <w:proofErr w:type="spellEnd"/>
      <w:r w:rsidRPr="0083398F">
        <w:rPr>
          <w:rFonts w:cstheme="minorHAnsi"/>
        </w:rPr>
        <w:t xml:space="preserve"> Reader lub inny obsługujący format plików .pdf; </w:t>
      </w:r>
    </w:p>
    <w:p w14:paraId="027CE240" w14:textId="77777777" w:rsidR="008C7774" w:rsidRPr="0083398F" w:rsidRDefault="008C7774">
      <w:pPr>
        <w:numPr>
          <w:ilvl w:val="1"/>
          <w:numId w:val="9"/>
        </w:numPr>
        <w:spacing w:after="0" w:line="276" w:lineRule="auto"/>
        <w:ind w:left="1134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szyfrowanie na </w:t>
      </w:r>
      <w:hyperlink r:id="rId15" w:history="1">
        <w:r w:rsidRPr="0083398F">
          <w:rPr>
            <w:rStyle w:val="Hipercze"/>
            <w:rFonts w:cstheme="minorHAnsi"/>
          </w:rPr>
          <w:t>https://ezamowienia.gov.pl</w:t>
        </w:r>
      </w:hyperlink>
      <w:r w:rsidRPr="0083398F">
        <w:rPr>
          <w:rFonts w:cstheme="minorHAnsi"/>
        </w:rPr>
        <w:t xml:space="preserve"> odbywa się za pomocą protokołu TLS 1.3; </w:t>
      </w:r>
    </w:p>
    <w:p w14:paraId="0C00706B" w14:textId="77777777" w:rsidR="008C7774" w:rsidRPr="0083398F" w:rsidRDefault="008C7774">
      <w:pPr>
        <w:numPr>
          <w:ilvl w:val="1"/>
          <w:numId w:val="9"/>
        </w:numPr>
        <w:spacing w:after="0" w:line="276" w:lineRule="auto"/>
        <w:ind w:left="1134" w:right="105" w:hanging="425"/>
        <w:jc w:val="both"/>
        <w:rPr>
          <w:rFonts w:cstheme="minorHAnsi"/>
        </w:rPr>
      </w:pPr>
      <w:r w:rsidRPr="0083398F">
        <w:rPr>
          <w:rFonts w:cstheme="minorHAnsi"/>
        </w:rPr>
        <w:t>oznaczenie czasu odbioru danych przez platformę zakupową stanowi datę oraz dokładny czas (</w:t>
      </w:r>
      <w:proofErr w:type="spellStart"/>
      <w:r w:rsidRPr="0083398F">
        <w:rPr>
          <w:rFonts w:cstheme="minorHAnsi"/>
        </w:rPr>
        <w:t>hh:mm:ss</w:t>
      </w:r>
      <w:proofErr w:type="spellEnd"/>
      <w:r w:rsidRPr="0083398F">
        <w:rPr>
          <w:rFonts w:cstheme="minorHAnsi"/>
        </w:rPr>
        <w:t xml:space="preserve">) generowany wg. czasu lokalnego serwera synchronizowanego z zegarem Głównego Urzędu Miar; </w:t>
      </w:r>
    </w:p>
    <w:p w14:paraId="07E57113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Wykonawca, przystępując do niniejszego postępowania o udzielenie zamówienia publicznego: </w:t>
      </w:r>
    </w:p>
    <w:p w14:paraId="082F92DB" w14:textId="77777777" w:rsidR="008C7774" w:rsidRPr="0083398F" w:rsidRDefault="008C7774">
      <w:pPr>
        <w:numPr>
          <w:ilvl w:val="0"/>
          <w:numId w:val="10"/>
        </w:numPr>
        <w:spacing w:after="0" w:line="276" w:lineRule="auto"/>
        <w:ind w:left="1134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akceptuje warunki korzystania z </w:t>
      </w:r>
      <w:hyperlink r:id="rId16" w:history="1">
        <w:r w:rsidRPr="0083398F">
          <w:rPr>
            <w:rStyle w:val="Hipercze"/>
            <w:rFonts w:cstheme="minorHAnsi"/>
          </w:rPr>
          <w:t>https://ezamowienia.gov.pl</w:t>
        </w:r>
      </w:hyperlink>
      <w:r w:rsidRPr="0083398F">
        <w:rPr>
          <w:rFonts w:cstheme="minorHAnsi"/>
        </w:rPr>
        <w:t xml:space="preserve"> określone w Regulaminie zamieszczonym na stronie internetowej pod linkiem w zakładce „Regulamin" oraz uznaje go za wiążący; </w:t>
      </w:r>
    </w:p>
    <w:p w14:paraId="24217F2E" w14:textId="77777777" w:rsidR="008C7774" w:rsidRPr="0083398F" w:rsidRDefault="008C7774">
      <w:pPr>
        <w:numPr>
          <w:ilvl w:val="0"/>
          <w:numId w:val="10"/>
        </w:numPr>
        <w:spacing w:after="0" w:line="276" w:lineRule="auto"/>
        <w:ind w:left="1134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zapoznał i stosuje się do Instrukcji składania ofert/wniosków dostępnej pod linkiem. </w:t>
      </w:r>
    </w:p>
    <w:p w14:paraId="3418CD50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Zamawiający nie ponosi odpowiedzialności za złożenie oferty w sposób niezgodny z Instrukcją korzystania z https://ezamowienia.gov.pl, w szczególności za sytuację, gdy zamawiający zapozna się z treścią oferty przed upływem terminu składania ofert (np. złożenie oferty w zakładce „Wyślij wiadomość do zamawiającego”). Taka oferta zostanie uznana przez Zamawiającego za ofertę handlową i nie będzie brana pod uwagę w przedmiotowym postępowaniu, ponieważ nie został spełniony obowiązek narzucony w art. 221 </w:t>
      </w:r>
      <w:proofErr w:type="spellStart"/>
      <w:r>
        <w:rPr>
          <w:rFonts w:cstheme="minorHAnsi"/>
        </w:rPr>
        <w:t>Pzp</w:t>
      </w:r>
      <w:proofErr w:type="spellEnd"/>
      <w:r w:rsidRPr="0083398F">
        <w:rPr>
          <w:rFonts w:cstheme="minorHAnsi"/>
        </w:rPr>
        <w:t xml:space="preserve">. </w:t>
      </w:r>
    </w:p>
    <w:p w14:paraId="368936D7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Zamawiający informuje, że instrukcje korzystania z </w:t>
      </w:r>
      <w:hyperlink r:id="rId17" w:history="1">
        <w:r w:rsidRPr="0083398F">
          <w:rPr>
            <w:rStyle w:val="Hipercze"/>
            <w:rFonts w:cstheme="minorHAnsi"/>
          </w:rPr>
          <w:t>https://ezamowienia.gov.pl</w:t>
        </w:r>
      </w:hyperlink>
      <w:r w:rsidRPr="0083398F">
        <w:rPr>
          <w:rFonts w:cstheme="minorHAnsi"/>
        </w:rPr>
        <w:t xml:space="preserve"> dotyczące w szczególności logowania, składania wniosków o wyjaśnienie treści SWZ, składania ofert oraz innych czynności podejmowanych w niniejszym postępowaniu przy użyciu </w:t>
      </w:r>
      <w:hyperlink r:id="rId18" w:history="1">
        <w:r w:rsidRPr="0083398F">
          <w:rPr>
            <w:rStyle w:val="Hipercze"/>
            <w:rFonts w:cstheme="minorHAnsi"/>
          </w:rPr>
          <w:t>https://ezamowienia.gov.pl</w:t>
        </w:r>
      </w:hyperlink>
      <w:r w:rsidRPr="0083398F">
        <w:rPr>
          <w:rFonts w:cstheme="minorHAnsi"/>
        </w:rPr>
        <w:t xml:space="preserve"> znajdują się w zakładce „Instrukcje dla Wykonawców" na stronie internetowej pod adresem: https://ezamowienia.gov.pl/pl/komponent-edukacyjny</w:t>
      </w:r>
    </w:p>
    <w:p w14:paraId="49099DD9" w14:textId="76F90313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>Osoby wskazane do porozumiewania się z wykonawcami:</w:t>
      </w:r>
      <w:r w:rsidR="008F09BA" w:rsidRPr="008F09BA">
        <w:t xml:space="preserve"> </w:t>
      </w:r>
      <w:r w:rsidR="00B55D37" w:rsidRPr="00C456EF">
        <w:rPr>
          <w:rFonts w:cstheme="minorHAnsi"/>
          <w:b/>
          <w:bCs/>
        </w:rPr>
        <w:t>Małgorzata Groch-Kipa</w:t>
      </w:r>
    </w:p>
    <w:p w14:paraId="4D75075A" w14:textId="2FCD1FE9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>Zamawiający rekomenduje wykorzystanie formatów: .pdf .</w:t>
      </w:r>
      <w:proofErr w:type="spellStart"/>
      <w:r w:rsidRPr="0083398F">
        <w:rPr>
          <w:rFonts w:cstheme="minorHAnsi"/>
        </w:rPr>
        <w:t>doc</w:t>
      </w:r>
      <w:proofErr w:type="spellEnd"/>
      <w:r w:rsidRPr="0083398F">
        <w:rPr>
          <w:rFonts w:cstheme="minorHAnsi"/>
        </w:rPr>
        <w:t xml:space="preserve"> .xls .jpg (.</w:t>
      </w:r>
      <w:proofErr w:type="spellStart"/>
      <w:r w:rsidRPr="0083398F">
        <w:rPr>
          <w:rFonts w:cstheme="minorHAnsi"/>
        </w:rPr>
        <w:t>jpeg</w:t>
      </w:r>
      <w:proofErr w:type="spellEnd"/>
      <w:r w:rsidRPr="0083398F">
        <w:rPr>
          <w:rFonts w:cstheme="minorHAnsi"/>
        </w:rPr>
        <w:t xml:space="preserve">) ze szczególnym wskazaniem na .pdf; </w:t>
      </w:r>
    </w:p>
    <w:p w14:paraId="1DA7DD6A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W celu ewentualnej kompresji danych Zamawiający rekomenduje wykorzystanie jednego z formatów: .zip lub .7Z; </w:t>
      </w:r>
    </w:p>
    <w:p w14:paraId="4BE5FD8E" w14:textId="59985790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Wśród formatów powszechnych a NIE występujących w rozporządzeniu występują: </w:t>
      </w:r>
      <w:r w:rsidR="00EE5259">
        <w:rPr>
          <w:rFonts w:cstheme="minorHAnsi"/>
        </w:rPr>
        <w:t>.</w:t>
      </w:r>
      <w:proofErr w:type="spellStart"/>
      <w:r w:rsidRPr="0083398F">
        <w:rPr>
          <w:rFonts w:cstheme="minorHAnsi"/>
        </w:rPr>
        <w:t>rar</w:t>
      </w:r>
      <w:proofErr w:type="spellEnd"/>
      <w:r w:rsidR="00C37F80">
        <w:rPr>
          <w:rFonts w:cstheme="minorHAnsi"/>
        </w:rPr>
        <w:t xml:space="preserve">, </w:t>
      </w:r>
      <w:r w:rsidR="00EE5259">
        <w:rPr>
          <w:rFonts w:cstheme="minorHAnsi"/>
        </w:rPr>
        <w:t>.</w:t>
      </w:r>
      <w:r w:rsidRPr="0083398F">
        <w:rPr>
          <w:rFonts w:cstheme="minorHAnsi"/>
        </w:rPr>
        <w:t>gif</w:t>
      </w:r>
      <w:r w:rsidR="00EE5259">
        <w:rPr>
          <w:rFonts w:cstheme="minorHAnsi"/>
        </w:rPr>
        <w:t>, .</w:t>
      </w:r>
      <w:proofErr w:type="spellStart"/>
      <w:r w:rsidRPr="0083398F">
        <w:rPr>
          <w:rFonts w:cstheme="minorHAnsi"/>
        </w:rPr>
        <w:t>bmp</w:t>
      </w:r>
      <w:proofErr w:type="spellEnd"/>
      <w:r w:rsidR="00C37F80">
        <w:rPr>
          <w:rFonts w:cstheme="minorHAnsi"/>
        </w:rPr>
        <w:t xml:space="preserve">, </w:t>
      </w:r>
      <w:r w:rsidR="00EE5259">
        <w:rPr>
          <w:rFonts w:cstheme="minorHAnsi"/>
        </w:rPr>
        <w:t>.</w:t>
      </w:r>
      <w:proofErr w:type="spellStart"/>
      <w:r w:rsidRPr="0083398F">
        <w:rPr>
          <w:rFonts w:cstheme="minorHAnsi"/>
        </w:rPr>
        <w:t>numbers</w:t>
      </w:r>
      <w:proofErr w:type="spellEnd"/>
      <w:r w:rsidR="00C37F80">
        <w:rPr>
          <w:rFonts w:cstheme="minorHAnsi"/>
        </w:rPr>
        <w:t xml:space="preserve">, </w:t>
      </w:r>
      <w:r w:rsidR="00EE5259">
        <w:rPr>
          <w:rFonts w:cstheme="minorHAnsi"/>
        </w:rPr>
        <w:t>.</w:t>
      </w:r>
      <w:proofErr w:type="spellStart"/>
      <w:r w:rsidRPr="0083398F">
        <w:rPr>
          <w:rFonts w:cstheme="minorHAnsi"/>
        </w:rPr>
        <w:t>pages</w:t>
      </w:r>
      <w:proofErr w:type="spellEnd"/>
      <w:r w:rsidRPr="0083398F">
        <w:rPr>
          <w:rFonts w:cstheme="minorHAnsi"/>
        </w:rPr>
        <w:t xml:space="preserve">. Dokumenty złożone w takich plikach zostaną uznane za złożone nieskutecznie; </w:t>
      </w:r>
    </w:p>
    <w:p w14:paraId="513D0674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Zamawiający zwraca uwagę na ograniczenia wielkości plików podpisywanych profilem zaufanym, który wynosi max 10MB, oraz na ograniczenie wielkości plików podpisywanych w aplikacji </w:t>
      </w:r>
      <w:proofErr w:type="spellStart"/>
      <w:r w:rsidRPr="0083398F">
        <w:rPr>
          <w:rFonts w:cstheme="minorHAnsi"/>
        </w:rPr>
        <w:t>eDoApp</w:t>
      </w:r>
      <w:proofErr w:type="spellEnd"/>
      <w:r w:rsidRPr="0083398F">
        <w:rPr>
          <w:rFonts w:cstheme="minorHAnsi"/>
        </w:rPr>
        <w:t xml:space="preserve"> służącej do składania podpisu osobistego, który wynosi max 5MB; </w:t>
      </w:r>
    </w:p>
    <w:p w14:paraId="2D2D7020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  <w:bCs/>
        </w:rPr>
      </w:pPr>
      <w:r w:rsidRPr="0083398F">
        <w:rPr>
          <w:rFonts w:cstheme="minorHAnsi"/>
          <w:bCs/>
        </w:rPr>
        <w:t xml:space="preserve">Ze względu na niskie ryzyko naruszenia integralności pliku oraz łatwiejszą weryfikację podpisu, zamawiający zaleca, w miarę możliwości, przekonwertowanie plików składających się na ofertę na format .pdf i opatrzenie ich podpisem kwalifikowanym </w:t>
      </w:r>
      <w:proofErr w:type="spellStart"/>
      <w:r w:rsidRPr="0083398F">
        <w:rPr>
          <w:rFonts w:cstheme="minorHAnsi"/>
          <w:bCs/>
        </w:rPr>
        <w:t>PadES</w:t>
      </w:r>
      <w:proofErr w:type="spellEnd"/>
      <w:r w:rsidRPr="0083398F">
        <w:rPr>
          <w:rFonts w:cstheme="minorHAnsi"/>
          <w:bCs/>
        </w:rPr>
        <w:t xml:space="preserve">; </w:t>
      </w:r>
    </w:p>
    <w:p w14:paraId="43334940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Pliki w innych formatach niż PDF zaleca się opatrzyć zewnętrznym podpisem </w:t>
      </w:r>
      <w:proofErr w:type="spellStart"/>
      <w:r w:rsidRPr="0083398F">
        <w:rPr>
          <w:rFonts w:cstheme="minorHAnsi"/>
        </w:rPr>
        <w:t>XAdES</w:t>
      </w:r>
      <w:proofErr w:type="spellEnd"/>
      <w:r w:rsidRPr="0083398F">
        <w:rPr>
          <w:rFonts w:cstheme="minorHAnsi"/>
        </w:rPr>
        <w:t xml:space="preserve">. Wykonawca powinien pamiętać, aby plik z podpisem przekazywać łącznie z dokumentem podpisywanym; </w:t>
      </w:r>
    </w:p>
    <w:p w14:paraId="218DFCFC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Zamawiający zaleca, aby w przypadku podpisywania pliku przez kilka osób, stosować podpisy tego samego rodzaju. Podpisywanie różnymi rodzajami podpisów np. osobistym i kwalifikowanym może doprowadzić do problemów w weryfikacji plików; </w:t>
      </w:r>
    </w:p>
    <w:p w14:paraId="5F2F1621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lastRenderedPageBreak/>
        <w:t xml:space="preserve">Zamawiający zaleca, aby Wykonawca z odpowiednim wyprzedzeniem przetestował możliwość prawidłowego wykorzystania wybranej metody podpisania plików oferty; </w:t>
      </w:r>
    </w:p>
    <w:p w14:paraId="2C70CDE0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Zaleca się, aby komunikacja z wykonawcami odbywała się tylko na Platformie za pośrednictwem formularza „Wyślij wiadomość do zamawiającego”, nie za pośrednictwem adresu email; </w:t>
      </w:r>
    </w:p>
    <w:p w14:paraId="7E96D4B3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Osobą składającą ofertę powinna być osoba kontaktowa podawana w dokumentacji; </w:t>
      </w:r>
    </w:p>
    <w:p w14:paraId="7B6ADE6B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ofert/wniosków; </w:t>
      </w:r>
    </w:p>
    <w:p w14:paraId="4DE3B7C4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Podczas podpisywania plików zaleca się stosowanie algorytmu skrótu SHA2 zamiast SHA1; </w:t>
      </w:r>
    </w:p>
    <w:p w14:paraId="340DAEA6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Jeśli wykonawca pakuje dokumenty np. w plik ZIP zalecamy wcześniejsze podpisanie każdego ze skompresowanych plików; </w:t>
      </w:r>
    </w:p>
    <w:p w14:paraId="0BF1E4FC" w14:textId="77777777" w:rsidR="008C7774" w:rsidRPr="0083398F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Zamawiający rekomenduje wykorzystanie podpisu z kwalifikowanym znacznikiem czasu; </w:t>
      </w:r>
    </w:p>
    <w:p w14:paraId="59EA4062" w14:textId="77777777" w:rsidR="008C7774" w:rsidRPr="009164B6" w:rsidRDefault="008C7774">
      <w:pPr>
        <w:numPr>
          <w:ilvl w:val="0"/>
          <w:numId w:val="8"/>
        </w:numPr>
        <w:spacing w:after="0" w:line="276" w:lineRule="auto"/>
        <w:ind w:left="709" w:right="105" w:hanging="425"/>
        <w:jc w:val="both"/>
        <w:rPr>
          <w:rFonts w:cstheme="minorHAnsi"/>
        </w:rPr>
      </w:pPr>
      <w:r w:rsidRPr="0083398F">
        <w:rPr>
          <w:rFonts w:cstheme="minorHAnsi"/>
        </w:rPr>
        <w:t xml:space="preserve">Zamawiający zaleca, aby nie wprowadzać jakichkolwiek zmian w plikach po podpisaniu ich podpisem kwalifikowanym. Może to skutkować naruszeniem integralności plików co równoważne będzie z koniecznością odrzucenia oferty w postępowaniu; </w:t>
      </w:r>
      <w:r>
        <w:t xml:space="preserve"> </w:t>
      </w:r>
    </w:p>
    <w:p w14:paraId="445CA323" w14:textId="50F95B65" w:rsidR="003650B3" w:rsidRDefault="00EB7AFE" w:rsidP="003650B3">
      <w:pPr>
        <w:pStyle w:val="Akapitzlist"/>
        <w:numPr>
          <w:ilvl w:val="0"/>
          <w:numId w:val="1"/>
        </w:numPr>
        <w:ind w:left="284" w:hanging="218"/>
        <w:jc w:val="both"/>
        <w:rPr>
          <w:b/>
          <w:bCs/>
          <w:sz w:val="28"/>
          <w:szCs w:val="28"/>
        </w:rPr>
      </w:pPr>
      <w:r w:rsidRPr="00EB7AFE">
        <w:rPr>
          <w:b/>
          <w:bCs/>
          <w:sz w:val="28"/>
          <w:szCs w:val="28"/>
        </w:rPr>
        <w:t xml:space="preserve">Warunki udziału </w:t>
      </w:r>
      <w:r w:rsidR="00141030">
        <w:rPr>
          <w:b/>
          <w:bCs/>
          <w:sz w:val="28"/>
          <w:szCs w:val="28"/>
        </w:rPr>
        <w:t xml:space="preserve">wykonawców </w:t>
      </w:r>
      <w:r w:rsidRPr="00EB7AFE">
        <w:rPr>
          <w:b/>
          <w:bCs/>
          <w:sz w:val="28"/>
          <w:szCs w:val="28"/>
        </w:rPr>
        <w:t>w postępowaniu</w:t>
      </w:r>
      <w:r>
        <w:rPr>
          <w:b/>
          <w:bCs/>
          <w:sz w:val="28"/>
          <w:szCs w:val="28"/>
        </w:rPr>
        <w:t>.</w:t>
      </w:r>
    </w:p>
    <w:p w14:paraId="2B36BA00" w14:textId="3F4990F6" w:rsidR="00141030" w:rsidRDefault="00141030">
      <w:pPr>
        <w:pStyle w:val="Akapitzlist"/>
        <w:numPr>
          <w:ilvl w:val="0"/>
          <w:numId w:val="12"/>
        </w:numPr>
        <w:ind w:left="709" w:hanging="425"/>
        <w:jc w:val="both"/>
      </w:pPr>
      <w:r w:rsidRPr="00141030">
        <w:rPr>
          <w:bCs/>
        </w:rPr>
        <w:t>Wykonawcą</w:t>
      </w:r>
      <w:r w:rsidRPr="00141030">
        <w:rPr>
          <w:b/>
        </w:rPr>
        <w:t xml:space="preserve"> </w:t>
      </w:r>
      <w:r w:rsidR="004A2603">
        <w:t>może być</w:t>
      </w:r>
      <w:r>
        <w:t xml:space="preserve"> osoba fizyczna, osoba prawna albo jednostka organizacyjna nieposiadająca osobowości prawnej</w:t>
      </w:r>
      <w:r w:rsidR="0075794C">
        <w:t>.</w:t>
      </w:r>
      <w:r>
        <w:t xml:space="preserve"> </w:t>
      </w:r>
    </w:p>
    <w:p w14:paraId="1D36CC5F" w14:textId="26954ED6" w:rsidR="00141030" w:rsidRDefault="00141030">
      <w:pPr>
        <w:pStyle w:val="Akapitzlist"/>
        <w:numPr>
          <w:ilvl w:val="0"/>
          <w:numId w:val="12"/>
        </w:numPr>
        <w:ind w:left="709" w:hanging="425"/>
        <w:jc w:val="both"/>
      </w:pPr>
      <w:r w:rsidRPr="00141030">
        <w:rPr>
          <w:bCs/>
        </w:rPr>
        <w:t xml:space="preserve">Zamawiający </w:t>
      </w:r>
      <w:r w:rsidRPr="00141030">
        <w:rPr>
          <w:bCs/>
          <w:u w:val="single" w:color="000000"/>
        </w:rPr>
        <w:t>nie zastrzega</w:t>
      </w:r>
      <w:r>
        <w:t xml:space="preserve"> możliwości ubiegania się o udzielenie zamówienia wyłącznie przez Wykonawców, o których mowa w art. 94 </w:t>
      </w:r>
      <w:proofErr w:type="spellStart"/>
      <w:r>
        <w:t>Pzp</w:t>
      </w:r>
      <w:proofErr w:type="spellEnd"/>
      <w:r>
        <w:t>, tj. mających status zakładu pracy chronionej, spółdzielnie socjalne oraz innych Wykonawców, których głównym celem lub głównym celem działalności ich wyodrębnionych organizacyjnie jednostek, które będą realizowały zamówienie, jest społeczna i zawodowa integracja osób społecznie marginalizowanych.</w:t>
      </w:r>
    </w:p>
    <w:p w14:paraId="7432986B" w14:textId="49B0C307" w:rsidR="00141030" w:rsidRPr="00141030" w:rsidRDefault="00141030">
      <w:pPr>
        <w:pStyle w:val="Akapitzlist"/>
        <w:numPr>
          <w:ilvl w:val="0"/>
          <w:numId w:val="12"/>
        </w:numPr>
        <w:spacing w:after="0"/>
        <w:ind w:left="709" w:hanging="425"/>
        <w:jc w:val="both"/>
        <w:rPr>
          <w:bCs/>
        </w:rPr>
      </w:pPr>
      <w:r w:rsidRPr="00141030">
        <w:rPr>
          <w:bCs/>
        </w:rPr>
        <w:t xml:space="preserve">Zamówienie może zostać udzielone Wykonawcy, który: </w:t>
      </w:r>
    </w:p>
    <w:p w14:paraId="2B4C8DF2" w14:textId="169C5319" w:rsidR="005578B1" w:rsidRPr="00D75E63" w:rsidRDefault="005578B1">
      <w:pPr>
        <w:numPr>
          <w:ilvl w:val="1"/>
          <w:numId w:val="13"/>
        </w:numPr>
        <w:spacing w:after="0" w:line="267" w:lineRule="auto"/>
        <w:ind w:left="993" w:right="52" w:hanging="315"/>
        <w:jc w:val="both"/>
      </w:pPr>
      <w:r w:rsidRPr="00D75E63">
        <w:t xml:space="preserve">nie podlega wykluczeniu z postępowania z powodu jednej z okoliczności wskazanych w art. 108 ust. 1 </w:t>
      </w:r>
      <w:proofErr w:type="spellStart"/>
      <w:r w:rsidRPr="00D75E63">
        <w:t>Pzp</w:t>
      </w:r>
      <w:proofErr w:type="spellEnd"/>
      <w:r w:rsidRPr="00D75E63">
        <w:t>, które wystąpiły w odpowiednim okresie określonym w art. 111</w:t>
      </w:r>
      <w:r w:rsidR="00A67074">
        <w:t xml:space="preserve"> </w:t>
      </w:r>
      <w:proofErr w:type="spellStart"/>
      <w:r w:rsidR="00A67074">
        <w:t>Pzp</w:t>
      </w:r>
      <w:proofErr w:type="spellEnd"/>
      <w:r w:rsidR="00A67074">
        <w:t>,</w:t>
      </w:r>
      <w:r w:rsidRPr="00D75E63">
        <w:t xml:space="preserve"> </w:t>
      </w:r>
    </w:p>
    <w:p w14:paraId="78726A99" w14:textId="1E942A86" w:rsidR="005578B1" w:rsidRPr="00D75E63" w:rsidRDefault="005578B1">
      <w:pPr>
        <w:numPr>
          <w:ilvl w:val="1"/>
          <w:numId w:val="13"/>
        </w:numPr>
        <w:spacing w:after="0" w:line="267" w:lineRule="auto"/>
        <w:ind w:left="993" w:right="52" w:hanging="315"/>
        <w:jc w:val="both"/>
      </w:pPr>
      <w:r w:rsidRPr="00D75E63">
        <w:t xml:space="preserve">nie podlega wykluczeniu z postępowania z powodu jednej z okoliczności wskazanych w art. 7 ust 1 pkt 1-3 ustawy z dnia 13 kwietnia 2022 r. o szczególnych rozwiązaniach w zakresie przeciwdziałania wspieraniu agresji na Ukrainę oraz służących ochronie bezpieczeństwa narodowego (Dz.U. </w:t>
      </w:r>
      <w:r w:rsidR="00020FCF" w:rsidRPr="00D75E63">
        <w:t>202</w:t>
      </w:r>
      <w:r w:rsidR="00020FCF">
        <w:t>5</w:t>
      </w:r>
      <w:r w:rsidR="00020FCF" w:rsidRPr="00D75E63">
        <w:t xml:space="preserve"> </w:t>
      </w:r>
      <w:r w:rsidRPr="00D75E63">
        <w:t xml:space="preserve">r. poz. </w:t>
      </w:r>
      <w:r w:rsidR="00020FCF" w:rsidRPr="00D75E63">
        <w:t>5</w:t>
      </w:r>
      <w:r w:rsidR="00020FCF">
        <w:t>14</w:t>
      </w:r>
      <w:r w:rsidRPr="00D75E63">
        <w:t xml:space="preserve">), </w:t>
      </w:r>
    </w:p>
    <w:p w14:paraId="1EEEA046" w14:textId="7A9DF9BD" w:rsidR="00141030" w:rsidRDefault="00141030">
      <w:pPr>
        <w:numPr>
          <w:ilvl w:val="1"/>
          <w:numId w:val="13"/>
        </w:numPr>
        <w:spacing w:after="0" w:line="267" w:lineRule="auto"/>
        <w:ind w:left="993" w:right="52" w:hanging="315"/>
        <w:jc w:val="both"/>
      </w:pPr>
      <w:r>
        <w:t xml:space="preserve">złożył ofertę niepodlegającą odrzuceniu na podstawie art. 226 ust. 1 </w:t>
      </w:r>
      <w:proofErr w:type="spellStart"/>
      <w:r>
        <w:t>Pzp</w:t>
      </w:r>
      <w:proofErr w:type="spellEnd"/>
      <w:r>
        <w:t>.</w:t>
      </w:r>
    </w:p>
    <w:p w14:paraId="5A702EE0" w14:textId="4AE6695C" w:rsidR="00032213" w:rsidRDefault="00392CD8">
      <w:pPr>
        <w:pStyle w:val="Akapitzlist"/>
        <w:numPr>
          <w:ilvl w:val="0"/>
          <w:numId w:val="12"/>
        </w:numPr>
        <w:spacing w:after="0"/>
        <w:ind w:left="709" w:hanging="425"/>
        <w:jc w:val="both"/>
      </w:pPr>
      <w:r w:rsidRPr="00392CD8">
        <w:rPr>
          <w:bCs/>
        </w:rPr>
        <w:t>Zamawiający</w:t>
      </w:r>
      <w:r>
        <w:t xml:space="preserve"> w zakresie sytuacji ekonomicznej lub finansowej: nie precyzuje żadnych wymagań, których spełnienie Wykonawca zobowiązany jest wykazać w sposób szczególny.</w:t>
      </w:r>
    </w:p>
    <w:p w14:paraId="6128839C" w14:textId="77777777" w:rsidR="003D001C" w:rsidRPr="003D001C" w:rsidRDefault="00032213" w:rsidP="003D001C">
      <w:pPr>
        <w:pStyle w:val="Akapitzlist"/>
        <w:numPr>
          <w:ilvl w:val="0"/>
          <w:numId w:val="12"/>
        </w:numPr>
        <w:spacing w:after="0"/>
        <w:ind w:left="709" w:hanging="425"/>
        <w:jc w:val="both"/>
        <w:rPr>
          <w:rFonts w:cstheme="minorHAnsi"/>
          <w:bCs/>
          <w:kern w:val="32"/>
          <w:szCs w:val="24"/>
        </w:rPr>
      </w:pPr>
      <w:r w:rsidRPr="00CF1CB1">
        <w:t>O udzielenie zamówienia mogą ubiegać się Wykonawcy, którzy posiadają niezbędną wiedzę, doświadczenie i dysponują potencjałem technicznym i osobami zdolnymi do wykonania zamówienia.</w:t>
      </w:r>
    </w:p>
    <w:p w14:paraId="08EEAC57" w14:textId="1CD2E1AE" w:rsidR="00141030" w:rsidRPr="003D001C" w:rsidRDefault="00141030" w:rsidP="003D001C">
      <w:pPr>
        <w:pStyle w:val="Akapitzlist"/>
        <w:numPr>
          <w:ilvl w:val="0"/>
          <w:numId w:val="12"/>
        </w:numPr>
        <w:spacing w:after="0"/>
        <w:ind w:left="709" w:hanging="425"/>
        <w:jc w:val="both"/>
        <w:rPr>
          <w:rFonts w:cstheme="minorHAnsi"/>
          <w:bCs/>
          <w:kern w:val="32"/>
          <w:szCs w:val="24"/>
        </w:rPr>
      </w:pPr>
      <w:r w:rsidRPr="003D001C">
        <w:rPr>
          <w:bCs/>
        </w:rPr>
        <w:t>Wykonawcy mogą wspólnie ubiegać się o udzielenie zamówienia.</w:t>
      </w:r>
      <w:r w:rsidRPr="003D001C">
        <w:rPr>
          <w:b/>
        </w:rPr>
        <w:t xml:space="preserve">  </w:t>
      </w:r>
      <w:r>
        <w:t>W takim przypadku:</w:t>
      </w:r>
      <w:r w:rsidRPr="003D001C">
        <w:rPr>
          <w:b/>
        </w:rPr>
        <w:t xml:space="preserve"> </w:t>
      </w:r>
    </w:p>
    <w:p w14:paraId="2E4D2273" w14:textId="3521E414" w:rsidR="00141030" w:rsidRPr="00141030" w:rsidRDefault="00141030">
      <w:pPr>
        <w:pStyle w:val="Akapitzlist"/>
        <w:numPr>
          <w:ilvl w:val="0"/>
          <w:numId w:val="14"/>
        </w:numPr>
        <w:spacing w:after="37" w:line="267" w:lineRule="auto"/>
        <w:ind w:left="993" w:right="105" w:hanging="284"/>
        <w:jc w:val="both"/>
      </w:pPr>
      <w:r>
        <w:t>Wykonawcy występujący wspólnie są zobowiązani do ustanowienia pełnomocnika do reprezentowania ich w postępowaniu albo do reprezentowania ich w postępowaniu i</w:t>
      </w:r>
      <w:r w:rsidR="00E54B71">
        <w:t> </w:t>
      </w:r>
      <w:r>
        <w:t>zawarcia umowy w sprawie przedmiotowego zamówienia publicznego.</w:t>
      </w:r>
      <w:r w:rsidRPr="00141030">
        <w:rPr>
          <w:b/>
        </w:rPr>
        <w:t xml:space="preserve"> </w:t>
      </w:r>
    </w:p>
    <w:p w14:paraId="51996F25" w14:textId="236E9CAF" w:rsidR="00141030" w:rsidRDefault="00141030">
      <w:pPr>
        <w:pStyle w:val="Akapitzlist"/>
        <w:numPr>
          <w:ilvl w:val="0"/>
          <w:numId w:val="14"/>
        </w:numPr>
        <w:spacing w:after="37" w:line="267" w:lineRule="auto"/>
        <w:ind w:left="993" w:right="105" w:hanging="284"/>
        <w:jc w:val="both"/>
      </w:pPr>
      <w:r>
        <w:t>Wszelka korespondencja będzie prowadzona przez Zamawiającego wyłącznie z</w:t>
      </w:r>
      <w:r w:rsidR="00E54B71">
        <w:t> </w:t>
      </w:r>
      <w:r>
        <w:t xml:space="preserve">pełnomocnikiem. </w:t>
      </w:r>
    </w:p>
    <w:p w14:paraId="76E0A678" w14:textId="761E5240" w:rsidR="005D06AC" w:rsidRPr="005D06AC" w:rsidRDefault="00300314" w:rsidP="003D001C">
      <w:pPr>
        <w:pStyle w:val="Akapitzlist"/>
        <w:numPr>
          <w:ilvl w:val="0"/>
          <w:numId w:val="12"/>
        </w:numPr>
        <w:spacing w:after="37" w:line="267" w:lineRule="auto"/>
        <w:ind w:left="709" w:right="105"/>
        <w:jc w:val="both"/>
      </w:pPr>
      <w:r>
        <w:lastRenderedPageBreak/>
        <w:t>Przez Wykonawców wspólnie ubiegających się o zamówienie rozumie się np. konsorcjum firm, spółkę cywilną. W przypadku Wykonawców będących spółką cywilną, zaleca się, aby pełnomocnictwo do reprezentowania wspólników jako Wykonawców wspólnie ubiegających się o zamówienie, zostało podpisane przez wszystkich wspólników spółki cywilnej.</w:t>
      </w:r>
    </w:p>
    <w:p w14:paraId="4185FCC9" w14:textId="16A99F1F" w:rsidR="00300314" w:rsidRDefault="00300314" w:rsidP="003D001C">
      <w:pPr>
        <w:pStyle w:val="Akapitzlist"/>
        <w:numPr>
          <w:ilvl w:val="0"/>
          <w:numId w:val="12"/>
        </w:numPr>
        <w:spacing w:after="37" w:line="267" w:lineRule="auto"/>
        <w:ind w:left="709" w:right="105"/>
        <w:jc w:val="both"/>
      </w:pPr>
      <w:r>
        <w:t>W przypadku Wykonawców wspólnie ubiegających się o udzielenie zamówienia, oświadczenia składa każdy z Wykonawców wspólnie ubiegających się o udzielenie zamówienia. Oświadczenia te potwierdzają brak podstaw wykluczenia.</w:t>
      </w:r>
    </w:p>
    <w:p w14:paraId="094AD3D3" w14:textId="3A2E59F2" w:rsidR="006328E3" w:rsidRDefault="00300314" w:rsidP="003D001C">
      <w:pPr>
        <w:pStyle w:val="Akapitzlist"/>
        <w:numPr>
          <w:ilvl w:val="0"/>
          <w:numId w:val="12"/>
        </w:numPr>
        <w:spacing w:after="37" w:line="267" w:lineRule="auto"/>
        <w:ind w:left="709" w:right="105"/>
        <w:jc w:val="both"/>
      </w:pPr>
      <w:r>
        <w:t xml:space="preserve">Jeżeli w imieniu Wykonawców wspólnie ubiegających się o udzielenie zamówienia działa osoba, której umocowanie do jego reprezentowania nie wynika z pełnomocnictwa, Zamawiający w toku postępowania wezwie Wykonawcę do złożenia stosownego pełnomocnictwa. Zaleca się, aby Wykonawcy wspólnie ubiegający się o udzielenie zamówienia w złożonym na wezwanie pełnomocnictwie lub w odrębnym oświadczeniu, potwierdzili czynności dokonane przez tzw. pełnomocnika rzekomego w </w:t>
      </w:r>
      <w:r w:rsidR="009C146B">
        <w:t>okresie,</w:t>
      </w:r>
      <w:r>
        <w:t xml:space="preserve"> kiedy nie posiadał on stosownego umocowania, pod rygorem nieważności czynności prawnej dokonanej w cudzym imieniu bez umocowania lub z przekroczeniem jego zakresu.</w:t>
      </w:r>
    </w:p>
    <w:p w14:paraId="1F9DED2B" w14:textId="77777777" w:rsidR="008E1F37" w:rsidRPr="00D24C45" w:rsidRDefault="008E1F37" w:rsidP="003D001C">
      <w:pPr>
        <w:pStyle w:val="Akapitzlist"/>
        <w:numPr>
          <w:ilvl w:val="0"/>
          <w:numId w:val="12"/>
        </w:numPr>
        <w:spacing w:after="0" w:line="263" w:lineRule="auto"/>
        <w:ind w:left="709" w:right="52"/>
        <w:jc w:val="both"/>
      </w:pPr>
      <w:r w:rsidRPr="00D24C45">
        <w:t>Wykonawca może powierzyć wykonanie części zamówienia podwykonawcom. Zamawiający nie zastrzega obowiązku osobistego wykonania przez Wykonawcę kluczowych części zamówienia.</w:t>
      </w:r>
    </w:p>
    <w:p w14:paraId="3C08B99A" w14:textId="77777777" w:rsidR="008E1F37" w:rsidRPr="00D24C45" w:rsidRDefault="008E1F37" w:rsidP="003D001C">
      <w:pPr>
        <w:pStyle w:val="Akapitzlist"/>
        <w:numPr>
          <w:ilvl w:val="0"/>
          <w:numId w:val="12"/>
        </w:numPr>
        <w:spacing w:after="0" w:line="263" w:lineRule="auto"/>
        <w:ind w:left="709" w:right="52" w:hanging="425"/>
        <w:jc w:val="both"/>
      </w:pPr>
      <w:r w:rsidRPr="00D24C45">
        <w:t>Zamawiający żąda wskazania przez Wykonawcę części zamówienia, których wykonanie zamierza powierzyć podwykonawcom, i podania przez Wykonawcę firm podwykonawców.</w:t>
      </w:r>
    </w:p>
    <w:p w14:paraId="6AE95BB0" w14:textId="388570AF" w:rsidR="008E1F37" w:rsidRPr="00D24C45" w:rsidRDefault="008E1F37" w:rsidP="003D001C">
      <w:pPr>
        <w:pStyle w:val="Akapitzlist"/>
        <w:numPr>
          <w:ilvl w:val="0"/>
          <w:numId w:val="12"/>
        </w:numPr>
        <w:spacing w:after="0" w:line="263" w:lineRule="auto"/>
        <w:ind w:left="709" w:right="52" w:hanging="425"/>
        <w:jc w:val="both"/>
      </w:pPr>
      <w:r w:rsidRPr="00D24C45">
        <w:t>Powierzenie wykonania części zamówienia podwykonawcom nie zwalnia Wykonawcy z</w:t>
      </w:r>
      <w:r w:rsidR="005D0E23">
        <w:t> </w:t>
      </w:r>
      <w:r w:rsidRPr="00D24C45">
        <w:t>odpowiedzialności za należyte wykonanie tego zamówienia.</w:t>
      </w:r>
    </w:p>
    <w:p w14:paraId="76A26D71" w14:textId="5E2649DC" w:rsidR="00141030" w:rsidRDefault="00EC3E51" w:rsidP="003D001C">
      <w:pPr>
        <w:pStyle w:val="Akapitzlist"/>
        <w:numPr>
          <w:ilvl w:val="0"/>
          <w:numId w:val="12"/>
        </w:numPr>
        <w:spacing w:after="0" w:line="263" w:lineRule="auto"/>
        <w:ind w:left="709" w:right="52" w:hanging="425"/>
        <w:jc w:val="both"/>
      </w:pPr>
      <w:r>
        <w:t>Wykonawca może złożyć oferty na każdą z części postępowania przy zachowaniu zasady: jedna oferta na jedną część. W przypadku, gdy Wykonawca złoży więcej niż jedną ofertę na daną część (samodzielnie lub wspólnie z innymi Wykonawcami), wszystkie oferty Wykonawcy złożone na tę część zostaną odrzucone.</w:t>
      </w:r>
    </w:p>
    <w:p w14:paraId="4CAB73E3" w14:textId="77777777" w:rsidR="00907819" w:rsidRPr="00141030" w:rsidRDefault="00907819" w:rsidP="00907819">
      <w:pPr>
        <w:pStyle w:val="Akapitzlist"/>
        <w:spacing w:after="0" w:line="263" w:lineRule="auto"/>
        <w:ind w:left="709" w:right="52"/>
        <w:jc w:val="both"/>
      </w:pPr>
    </w:p>
    <w:p w14:paraId="5009D8BB" w14:textId="294ADC84" w:rsidR="003650B3" w:rsidRPr="00CC3393" w:rsidRDefault="00300314" w:rsidP="003650B3">
      <w:pPr>
        <w:pStyle w:val="Akapitzlist"/>
        <w:numPr>
          <w:ilvl w:val="0"/>
          <w:numId w:val="1"/>
        </w:numPr>
        <w:ind w:left="284" w:hanging="218"/>
        <w:jc w:val="both"/>
        <w:rPr>
          <w:b/>
          <w:bCs/>
          <w:sz w:val="28"/>
          <w:szCs w:val="28"/>
        </w:rPr>
      </w:pPr>
      <w:r w:rsidRPr="00CC3393">
        <w:rPr>
          <w:b/>
          <w:bCs/>
          <w:sz w:val="28"/>
          <w:szCs w:val="28"/>
        </w:rPr>
        <w:t>Podstawy wykluczenia z postępowania</w:t>
      </w:r>
      <w:r w:rsidR="00CC3393" w:rsidRPr="00CC3393">
        <w:rPr>
          <w:b/>
          <w:bCs/>
          <w:sz w:val="28"/>
          <w:szCs w:val="28"/>
        </w:rPr>
        <w:t>,</w:t>
      </w:r>
    </w:p>
    <w:p w14:paraId="50D66B30" w14:textId="1140D825" w:rsidR="007879FD" w:rsidRPr="00CF1CB1" w:rsidRDefault="007879F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</w:pPr>
      <w:r w:rsidRPr="00CF1CB1">
        <w:t xml:space="preserve">Z postępowania o udzielenie zamówienia wyklucza się Wykonawcę, w stosunku, do którego zachodzi którakolwiek z okoliczności, o których mowa w art. 108 </w:t>
      </w:r>
      <w:proofErr w:type="spellStart"/>
      <w:r w:rsidRPr="00CF1CB1">
        <w:t>Pzp</w:t>
      </w:r>
      <w:proofErr w:type="spellEnd"/>
      <w:r w:rsidRPr="00CF1CB1">
        <w:t xml:space="preserve"> tj. Wykonawcę:</w:t>
      </w:r>
    </w:p>
    <w:p w14:paraId="4CDAE2C9" w14:textId="31F8B6A5" w:rsidR="007879FD" w:rsidRPr="00CF1CB1" w:rsidRDefault="007879FD">
      <w:pPr>
        <w:pStyle w:val="Akapitzlist"/>
        <w:numPr>
          <w:ilvl w:val="0"/>
          <w:numId w:val="19"/>
        </w:numPr>
        <w:spacing w:line="276" w:lineRule="auto"/>
        <w:ind w:left="1134"/>
        <w:jc w:val="both"/>
      </w:pPr>
      <w:r w:rsidRPr="00CF1CB1">
        <w:t>będącego osobą fizyczną, którego prawomocnie skazano za przestępstwo:</w:t>
      </w:r>
    </w:p>
    <w:p w14:paraId="1E5076B3" w14:textId="77777777" w:rsidR="007879FD" w:rsidRDefault="007879FD">
      <w:pPr>
        <w:pStyle w:val="Akapitzlist"/>
        <w:numPr>
          <w:ilvl w:val="0"/>
          <w:numId w:val="20"/>
        </w:numPr>
        <w:spacing w:line="276" w:lineRule="auto"/>
        <w:ind w:left="1418"/>
        <w:jc w:val="both"/>
      </w:pPr>
      <w:r w:rsidRPr="007879FD">
        <w:t>udziału w zorganizowanej grupie przestępczej albo związku mającym na celu</w:t>
      </w:r>
      <w:r>
        <w:t xml:space="preserve"> </w:t>
      </w:r>
      <w:r w:rsidRPr="007879FD">
        <w:t>popełnienie przestępstwa lub przestępstwa skarbowego, o którym mowa w art. 258</w:t>
      </w:r>
      <w:r>
        <w:t xml:space="preserve"> </w:t>
      </w:r>
      <w:r w:rsidRPr="007879FD">
        <w:t>Kodeksu karnego,</w:t>
      </w:r>
    </w:p>
    <w:p w14:paraId="5D65562F" w14:textId="77777777" w:rsidR="007879FD" w:rsidRDefault="007879FD">
      <w:pPr>
        <w:pStyle w:val="Akapitzlist"/>
        <w:numPr>
          <w:ilvl w:val="0"/>
          <w:numId w:val="20"/>
        </w:numPr>
        <w:spacing w:line="276" w:lineRule="auto"/>
        <w:ind w:left="1418"/>
        <w:jc w:val="both"/>
      </w:pPr>
      <w:r w:rsidRPr="007879FD">
        <w:t>handlu ludźmi, o którym mowa w art. 189a Kodeksu karnego,</w:t>
      </w:r>
      <w:r>
        <w:t xml:space="preserve"> </w:t>
      </w:r>
    </w:p>
    <w:p w14:paraId="47132361" w14:textId="57C9D229" w:rsidR="006A78B4" w:rsidRDefault="007879FD">
      <w:pPr>
        <w:pStyle w:val="Akapitzlist"/>
        <w:numPr>
          <w:ilvl w:val="0"/>
          <w:numId w:val="20"/>
        </w:numPr>
        <w:spacing w:line="276" w:lineRule="auto"/>
        <w:ind w:left="1418"/>
        <w:jc w:val="both"/>
      </w:pPr>
      <w:r>
        <w:t>o którym mowa w art. 228-230a, art. 250a Kodeksu karnego, w art. 46–48 ustawy z</w:t>
      </w:r>
      <w:r w:rsidR="00E9425D">
        <w:t> </w:t>
      </w:r>
      <w:r>
        <w:t>dnia 25 czerwca 2010 r. o sporcie (Dz. U. z 2020 r. poz. 1133 oraz z 2021 r. poz. 2054) lub w</w:t>
      </w:r>
      <w:r w:rsidR="00E9425D">
        <w:t> </w:t>
      </w:r>
      <w:r>
        <w:t>art. 54 ust. 1–4 ustawy z dnia 12 maja 2011 r. o refundacji leków, środków spożywczych specjalnego przeznaczenia żywieniowego oraz wyrobów medycznych (Dz. U. z 2021 r. poz. 523, 1292, 1559 i 2054),</w:t>
      </w:r>
    </w:p>
    <w:p w14:paraId="5C034362" w14:textId="77777777" w:rsidR="006A78B4" w:rsidRDefault="007879FD">
      <w:pPr>
        <w:pStyle w:val="Akapitzlist"/>
        <w:numPr>
          <w:ilvl w:val="0"/>
          <w:numId w:val="20"/>
        </w:numPr>
        <w:spacing w:line="276" w:lineRule="auto"/>
        <w:ind w:left="1418"/>
        <w:jc w:val="both"/>
      </w:pPr>
      <w:r>
        <w:t>finansowania przestępstwa o charakterze terrorystycznym, o którym mowa w art. 165a Kodeksu karnego, lub przestępstwo udaremniania lub utrudniania stwierdzenia</w:t>
      </w:r>
      <w:r w:rsidR="006A78B4">
        <w:t xml:space="preserve"> </w:t>
      </w:r>
      <w:r>
        <w:t>przestępnego pochodzenia pieniędzy lub ukrywania ich pochodzenia, o którym mowa</w:t>
      </w:r>
      <w:r w:rsidR="006A78B4">
        <w:t xml:space="preserve"> </w:t>
      </w:r>
      <w:r>
        <w:t>w art. 299 Kodeksu karnego,</w:t>
      </w:r>
    </w:p>
    <w:p w14:paraId="780AC7E9" w14:textId="77777777" w:rsidR="006A78B4" w:rsidRDefault="007879FD">
      <w:pPr>
        <w:pStyle w:val="Akapitzlist"/>
        <w:numPr>
          <w:ilvl w:val="0"/>
          <w:numId w:val="20"/>
        </w:numPr>
        <w:spacing w:line="276" w:lineRule="auto"/>
        <w:ind w:left="1418"/>
        <w:jc w:val="both"/>
      </w:pPr>
      <w:r>
        <w:lastRenderedPageBreak/>
        <w:t>o charakterze terrorystycznym, o którym mowa w art. 115 § 20 Kodeksu karnego, lub</w:t>
      </w:r>
      <w:r w:rsidR="006A78B4">
        <w:t xml:space="preserve"> </w:t>
      </w:r>
      <w:r>
        <w:t>mające na celu popełnienie tego przestępstwa,</w:t>
      </w:r>
    </w:p>
    <w:p w14:paraId="5A6631B3" w14:textId="1DFFF3E2" w:rsidR="006A78B4" w:rsidRDefault="007879FD">
      <w:pPr>
        <w:pStyle w:val="Akapitzlist"/>
        <w:numPr>
          <w:ilvl w:val="0"/>
          <w:numId w:val="20"/>
        </w:numPr>
        <w:spacing w:line="276" w:lineRule="auto"/>
        <w:ind w:left="1418"/>
        <w:jc w:val="both"/>
      </w:pPr>
      <w:r>
        <w:t>powierzenia wykonywania pracy małoletniemu cudzoziemcowi, o którym mowa w</w:t>
      </w:r>
      <w:r w:rsidR="006A78B4">
        <w:t xml:space="preserve"> </w:t>
      </w:r>
      <w:r>
        <w:t>art. 9 ust. 2 ustawy z dnia 15 czerwca 2012 r. o skutkach powierzania wykonywania</w:t>
      </w:r>
      <w:r w:rsidR="006A78B4">
        <w:t xml:space="preserve"> </w:t>
      </w:r>
      <w:r>
        <w:t>pracy cudzoziemcom przebywającym wbrew przepisom na terytorium</w:t>
      </w:r>
      <w:r w:rsidR="006A78B4">
        <w:t xml:space="preserve"> </w:t>
      </w:r>
      <w:r>
        <w:t xml:space="preserve">Rzeczypospolitej Polskiej (Dz. U. </w:t>
      </w:r>
      <w:r w:rsidR="00406F3C">
        <w:t xml:space="preserve">z 2021, </w:t>
      </w:r>
      <w:r>
        <w:t xml:space="preserve">poz. </w:t>
      </w:r>
      <w:r w:rsidR="00406F3C">
        <w:t>1745 ze zm.</w:t>
      </w:r>
      <w:r>
        <w:t>),</w:t>
      </w:r>
    </w:p>
    <w:p w14:paraId="28AFA901" w14:textId="77777777" w:rsidR="006A78B4" w:rsidRDefault="007879FD">
      <w:pPr>
        <w:pStyle w:val="Akapitzlist"/>
        <w:numPr>
          <w:ilvl w:val="0"/>
          <w:numId w:val="20"/>
        </w:numPr>
        <w:spacing w:line="276" w:lineRule="auto"/>
        <w:ind w:left="1418"/>
        <w:jc w:val="both"/>
      </w:pPr>
      <w:r>
        <w:t>przeciwko obrotowi gospodarczemu, o których mowa w art. 296-307 Kodeksu</w:t>
      </w:r>
      <w:r w:rsidR="006A78B4">
        <w:t xml:space="preserve"> </w:t>
      </w:r>
      <w:r>
        <w:t>karnego, przestępstwo oszustwa, o którym mowa w art. 286 Kodeksu karnego,</w:t>
      </w:r>
      <w:r w:rsidR="006A78B4">
        <w:t xml:space="preserve"> </w:t>
      </w:r>
      <w:r>
        <w:t>przestępstwo przeciwko wiarygodności dokumentów, o których mowa w art. 270-277d Kodeksu karnego, lub przestępstwo skarbowe,</w:t>
      </w:r>
    </w:p>
    <w:p w14:paraId="5C8F6BCB" w14:textId="5D52F2CC" w:rsidR="007879FD" w:rsidRDefault="007879FD">
      <w:pPr>
        <w:pStyle w:val="Akapitzlist"/>
        <w:numPr>
          <w:ilvl w:val="0"/>
          <w:numId w:val="20"/>
        </w:numPr>
        <w:spacing w:line="276" w:lineRule="auto"/>
        <w:ind w:left="1418"/>
        <w:jc w:val="both"/>
      </w:pPr>
      <w:r>
        <w:t>o którym mowa w art. 9 ust. 1 i 3 lub art. 10 ustawy z dnia 15 czerwca 2012 r.</w:t>
      </w:r>
      <w:r w:rsidR="006A78B4">
        <w:t xml:space="preserve"> </w:t>
      </w:r>
      <w:r>
        <w:t>o skutkach powierzania wykonywania pracy cudzoziemcom przebywającym wbre</w:t>
      </w:r>
      <w:r w:rsidR="006A78B4">
        <w:t xml:space="preserve">w </w:t>
      </w:r>
      <w:r>
        <w:t>przepisom na terytorium Rzeczypospolitej Polskiej</w:t>
      </w:r>
      <w:r w:rsidR="006A78B4">
        <w:t xml:space="preserve"> </w:t>
      </w:r>
      <w:r>
        <w:t>- lub za odpowiedni czyn zabroniony określony w</w:t>
      </w:r>
      <w:r w:rsidR="00E9425D">
        <w:t> </w:t>
      </w:r>
      <w:r>
        <w:t>przepisach prawa obcego;</w:t>
      </w:r>
    </w:p>
    <w:p w14:paraId="09858107" w14:textId="77777777" w:rsidR="006A78B4" w:rsidRDefault="007879FD">
      <w:pPr>
        <w:pStyle w:val="Akapitzlist"/>
        <w:numPr>
          <w:ilvl w:val="0"/>
          <w:numId w:val="19"/>
        </w:numPr>
        <w:spacing w:line="276" w:lineRule="auto"/>
        <w:ind w:left="1134"/>
        <w:jc w:val="both"/>
      </w:pPr>
      <w:r>
        <w:t>jeżeli urzędującego członka jego organu zarządzającego lub nadzorczego, wspólnika</w:t>
      </w:r>
      <w:r w:rsidR="006A78B4">
        <w:t xml:space="preserve"> </w:t>
      </w:r>
      <w:r>
        <w:t>spółki w spółce jawnej lub partnerskiej albo komplementariusza w spółce</w:t>
      </w:r>
      <w:r w:rsidR="006A78B4">
        <w:t xml:space="preserve"> k</w:t>
      </w:r>
      <w:r>
        <w:t>omandytowej lub komandytowo-akcyjnej lub prokurenta prawomocnie skazano za</w:t>
      </w:r>
      <w:r w:rsidR="006A78B4">
        <w:t xml:space="preserve"> </w:t>
      </w:r>
      <w:r>
        <w:t>przestępstwo, o którym mowa w pkt 1;</w:t>
      </w:r>
    </w:p>
    <w:p w14:paraId="41D87924" w14:textId="77777777" w:rsidR="006A78B4" w:rsidRDefault="007879FD">
      <w:pPr>
        <w:pStyle w:val="Akapitzlist"/>
        <w:numPr>
          <w:ilvl w:val="0"/>
          <w:numId w:val="19"/>
        </w:numPr>
        <w:spacing w:line="276" w:lineRule="auto"/>
        <w:ind w:left="1134"/>
        <w:jc w:val="both"/>
      </w:pPr>
      <w:r>
        <w:t>wobec którego wydano prawomocny wyrok sądu lub ostateczną decyzję</w:t>
      </w:r>
      <w:r w:rsidR="006A78B4">
        <w:t xml:space="preserve"> </w:t>
      </w:r>
      <w:r>
        <w:t>administracyjną o zaleganiu z uiszczeniem podatków, opłat lub składek na</w:t>
      </w:r>
      <w:r w:rsidR="006A78B4">
        <w:t xml:space="preserve"> </w:t>
      </w:r>
      <w:r>
        <w:t>ubezpieczenie społeczne lub zdrowotne, chyba że wykonawca odpowiednio przed</w:t>
      </w:r>
      <w:r w:rsidR="006A78B4">
        <w:t xml:space="preserve"> </w:t>
      </w:r>
      <w:r>
        <w:t>upływem terminu do składania wniosków o dopuszczenie do udziału w postępowaniu</w:t>
      </w:r>
      <w:r w:rsidR="006A78B4">
        <w:t xml:space="preserve"> </w:t>
      </w:r>
      <w:r>
        <w:t>albo przed upływem terminu składania ofert dokonał płatności należnych podatków,</w:t>
      </w:r>
      <w:r w:rsidR="006A78B4">
        <w:t xml:space="preserve"> </w:t>
      </w:r>
      <w:r>
        <w:t>opłat lub składek na ubezpieczenie społeczne lub zdrowotne wraz z odsetkami lub</w:t>
      </w:r>
      <w:r w:rsidR="006A78B4">
        <w:t xml:space="preserve"> </w:t>
      </w:r>
      <w:r>
        <w:t>grzywnami lub zawarł wiążące porozumienie w sprawie spłaty tych należności;</w:t>
      </w:r>
    </w:p>
    <w:p w14:paraId="50F05674" w14:textId="77777777" w:rsidR="006A78B4" w:rsidRDefault="007879FD">
      <w:pPr>
        <w:pStyle w:val="Akapitzlist"/>
        <w:numPr>
          <w:ilvl w:val="0"/>
          <w:numId w:val="19"/>
        </w:numPr>
        <w:spacing w:line="276" w:lineRule="auto"/>
        <w:ind w:left="1134"/>
        <w:jc w:val="both"/>
      </w:pPr>
      <w:r>
        <w:t>wobec którego prawomocnie orzeczono zakaz ubiegania się o zamówienia publiczne;</w:t>
      </w:r>
    </w:p>
    <w:p w14:paraId="6BAAB2E3" w14:textId="77777777" w:rsidR="00DC2AC5" w:rsidRDefault="007879FD">
      <w:pPr>
        <w:pStyle w:val="Akapitzlist"/>
        <w:numPr>
          <w:ilvl w:val="0"/>
          <w:numId w:val="19"/>
        </w:numPr>
        <w:spacing w:line="276" w:lineRule="auto"/>
        <w:ind w:left="1134"/>
        <w:jc w:val="both"/>
      </w:pPr>
      <w:r>
        <w:t>jeżeli zamawiający może stwierdzić, na podstawie wiarygodnych przesłanek, że</w:t>
      </w:r>
      <w:r w:rsidR="006A78B4">
        <w:t xml:space="preserve"> </w:t>
      </w:r>
      <w:r>
        <w:t>wykonawca zawarł z innymi wykonawcami porozumienie mające na celu zakłócenie</w:t>
      </w:r>
      <w:r w:rsidR="006A78B4">
        <w:t xml:space="preserve"> </w:t>
      </w:r>
      <w:r>
        <w:t xml:space="preserve">konkurencji, w </w:t>
      </w:r>
      <w:r w:rsidR="006A78B4">
        <w:t>szczególności,</w:t>
      </w:r>
      <w:r>
        <w:t xml:space="preserve"> jeżeli należąc do tej samej grupy kapitałowej</w:t>
      </w:r>
      <w:r w:rsidR="006A78B4">
        <w:t xml:space="preserve"> </w:t>
      </w:r>
      <w:r>
        <w:t>w rozumieniu ustawy z dnia 16 lutego 2007 r. o ochronie konkurencji i konsumentów,</w:t>
      </w:r>
      <w:r w:rsidR="006A78B4">
        <w:t xml:space="preserve"> </w:t>
      </w:r>
      <w:r>
        <w:t>złożyli odrębne oferty, oferty częściowe lub wnioski o dopuszczenie do udziału</w:t>
      </w:r>
      <w:r w:rsidR="006A78B4">
        <w:t xml:space="preserve"> </w:t>
      </w:r>
      <w:r>
        <w:t>w postępowaniu, chyba że wykażą, że przygotowali te oferty lub wnioski niezależnie o</w:t>
      </w:r>
      <w:r w:rsidR="00DC2AC5">
        <w:t xml:space="preserve">d </w:t>
      </w:r>
      <w:r>
        <w:t>siebie;</w:t>
      </w:r>
    </w:p>
    <w:p w14:paraId="4CFA07FE" w14:textId="3478DAAF" w:rsidR="003650B3" w:rsidRDefault="00DC2AC5">
      <w:pPr>
        <w:pStyle w:val="Akapitzlist"/>
        <w:numPr>
          <w:ilvl w:val="0"/>
          <w:numId w:val="19"/>
        </w:numPr>
        <w:spacing w:line="276" w:lineRule="auto"/>
        <w:ind w:left="1134"/>
        <w:jc w:val="both"/>
      </w:pPr>
      <w: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</w:t>
      </w:r>
      <w:r w:rsidR="006A29E8">
        <w:t> </w:t>
      </w:r>
      <w:r>
        <w:t>udziału w postępowaniu o udzielenie zamówienia</w:t>
      </w:r>
    </w:p>
    <w:p w14:paraId="2AA01DA7" w14:textId="0D6390EB" w:rsidR="003E6064" w:rsidRDefault="00962043">
      <w:pPr>
        <w:pStyle w:val="Akapitzlist"/>
        <w:numPr>
          <w:ilvl w:val="0"/>
          <w:numId w:val="19"/>
        </w:numPr>
        <w:spacing w:line="276" w:lineRule="auto"/>
        <w:ind w:left="1134"/>
        <w:jc w:val="both"/>
      </w:pPr>
      <w:r>
        <w:t xml:space="preserve">Wykonawca nie podlega wykluczeniu w okolicznościach określonych w art. 108 ust. 1 pkt 1, 2 i 5 </w:t>
      </w:r>
      <w:proofErr w:type="spellStart"/>
      <w:r w:rsidR="006F15F8">
        <w:t>Pzp</w:t>
      </w:r>
      <w:proofErr w:type="spellEnd"/>
      <w:r w:rsidR="006F15F8">
        <w:t>,</w:t>
      </w:r>
      <w:r>
        <w:t xml:space="preserve"> jeżeli udowodni zamawiającemu, że spełnił łącznie przesłanki wskazane w art. 110 ust. 2 </w:t>
      </w:r>
      <w:proofErr w:type="spellStart"/>
      <w:r w:rsidR="006F15F8">
        <w:t>Pzp</w:t>
      </w:r>
      <w:proofErr w:type="spellEnd"/>
      <w:r w:rsidR="006F15F8">
        <w:t>.</w:t>
      </w:r>
    </w:p>
    <w:p w14:paraId="21A05A9C" w14:textId="57F2B9CC" w:rsidR="00962043" w:rsidRDefault="00962043">
      <w:pPr>
        <w:pStyle w:val="Akapitzlist"/>
        <w:numPr>
          <w:ilvl w:val="0"/>
          <w:numId w:val="19"/>
        </w:numPr>
        <w:spacing w:line="276" w:lineRule="auto"/>
        <w:ind w:left="1134"/>
        <w:jc w:val="both"/>
      </w:pPr>
      <w:r>
        <w:t xml:space="preserve">Zamawiający oceni, czy podjęte przez wykonawcę czynności, o których mowa w art. 110 ust. 2 </w:t>
      </w:r>
      <w:proofErr w:type="spellStart"/>
      <w:r w:rsidR="006F15F8">
        <w:t>Pzp</w:t>
      </w:r>
      <w:proofErr w:type="spellEnd"/>
      <w:r w:rsidR="006F15F8">
        <w:t>,</w:t>
      </w:r>
      <w:r>
        <w:t xml:space="preserve"> są wystarczające do wykazania jego rzetelności, uwzględniając wagę </w:t>
      </w:r>
      <w:r>
        <w:lastRenderedPageBreak/>
        <w:t>i</w:t>
      </w:r>
      <w:r w:rsidR="006A29E8">
        <w:t> </w:t>
      </w:r>
      <w:r>
        <w:t>szczególne okoliczności czynu wykonawcy. Jeżeli podjęte przez wykonawcę czynności nie są wystarczające do wykazania jego rzetelności, zamawiający wyklucza wykonawcę.</w:t>
      </w:r>
    </w:p>
    <w:p w14:paraId="03A75036" w14:textId="361F7D71" w:rsidR="000F60A6" w:rsidRDefault="00962043">
      <w:pPr>
        <w:pStyle w:val="Akapitzlist"/>
        <w:numPr>
          <w:ilvl w:val="0"/>
          <w:numId w:val="19"/>
        </w:numPr>
        <w:spacing w:line="276" w:lineRule="auto"/>
        <w:ind w:left="1134"/>
        <w:jc w:val="both"/>
      </w:pPr>
      <w:r>
        <w:t>Zamawiający informuje, że</w:t>
      </w:r>
      <w:r w:rsidR="00DD1C61">
        <w:t xml:space="preserve"> </w:t>
      </w:r>
      <w:r>
        <w:t xml:space="preserve">zamówienie nie może zostać udzielone Wykonawcy, jeżeli wobec Wykonawcy zachodzi zakaz, o którym mowa w art. 7 ust. 1 </w:t>
      </w:r>
      <w:r w:rsidR="00DD1C61">
        <w:t xml:space="preserve">ustawy </w:t>
      </w:r>
      <w:r>
        <w:t xml:space="preserve">o szczególnych rozwiązaniach w zakresie przeciwdziałania wspieraniu agresji na Ukrainę oraz służących ochronie bezpieczeństwa narodowego; </w:t>
      </w:r>
    </w:p>
    <w:p w14:paraId="283CF1A7" w14:textId="1306F8B1" w:rsidR="000F60A6" w:rsidRDefault="000F60A6">
      <w:pPr>
        <w:pStyle w:val="Akapitzlist"/>
        <w:numPr>
          <w:ilvl w:val="0"/>
          <w:numId w:val="19"/>
        </w:numPr>
        <w:spacing w:after="37" w:line="267" w:lineRule="auto"/>
        <w:ind w:left="1134" w:right="105"/>
        <w:jc w:val="both"/>
      </w:pPr>
      <w:r>
        <w:t>brak podstaw do wykluczenia musi potwierdzić każdy z wykonawców, wspólnie ubiegających się o zamówienie.</w:t>
      </w:r>
    </w:p>
    <w:p w14:paraId="64D5780E" w14:textId="7DFB244D" w:rsidR="00962043" w:rsidRPr="007879FD" w:rsidRDefault="00962043" w:rsidP="00BC5F13">
      <w:pPr>
        <w:pStyle w:val="Akapitzlist"/>
        <w:spacing w:line="276" w:lineRule="auto"/>
        <w:ind w:left="1134"/>
        <w:jc w:val="both"/>
      </w:pPr>
    </w:p>
    <w:p w14:paraId="1C73F390" w14:textId="49720289" w:rsidR="00662E72" w:rsidRDefault="00662E72" w:rsidP="003650B3">
      <w:pPr>
        <w:pStyle w:val="Akapitzlist"/>
        <w:numPr>
          <w:ilvl w:val="0"/>
          <w:numId w:val="1"/>
        </w:numPr>
        <w:ind w:left="284" w:hanging="21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Podmiotowe środki dowodowe.</w:t>
      </w:r>
    </w:p>
    <w:p w14:paraId="04B46AAF" w14:textId="25E1D262" w:rsidR="00643387" w:rsidRDefault="00643387">
      <w:pPr>
        <w:pStyle w:val="Akapitzlist"/>
        <w:numPr>
          <w:ilvl w:val="0"/>
          <w:numId w:val="26"/>
        </w:numPr>
        <w:ind w:left="567"/>
        <w:jc w:val="both"/>
      </w:pPr>
      <w:r>
        <w:t>Zamawiający wezwie wykonawcę, którego oferta została najwyżej oceniona, do złożenia w</w:t>
      </w:r>
      <w:r w:rsidR="00657D70">
        <w:t> </w:t>
      </w:r>
      <w:r>
        <w:t>wyznaczonym terminie (nie krótszym niż 5 dni od dnia wezwania) następujących podmiotowych środków dowodowych (aktualnych na dzień złożenia):</w:t>
      </w:r>
    </w:p>
    <w:p w14:paraId="40E55D8E" w14:textId="7F79B5F7" w:rsidR="00803D05" w:rsidRPr="00DC4F47" w:rsidRDefault="00803D05">
      <w:pPr>
        <w:pStyle w:val="Akapitzlist"/>
        <w:numPr>
          <w:ilvl w:val="0"/>
          <w:numId w:val="27"/>
        </w:numPr>
        <w:ind w:left="851"/>
        <w:jc w:val="both"/>
        <w:rPr>
          <w:b/>
          <w:bCs/>
        </w:rPr>
      </w:pPr>
      <w:r w:rsidRPr="00152D3B">
        <w:rPr>
          <w:b/>
          <w:bCs/>
        </w:rPr>
        <w:t>Oświadczeni</w:t>
      </w:r>
      <w:r w:rsidR="00640CBB">
        <w:rPr>
          <w:b/>
          <w:bCs/>
        </w:rPr>
        <w:t>a</w:t>
      </w:r>
      <w:r>
        <w:t xml:space="preserve"> Wykonawcy, w zakresie art. 108 ust. 1 pkt 5 </w:t>
      </w:r>
      <w:proofErr w:type="spellStart"/>
      <w:r>
        <w:t>Pzp</w:t>
      </w:r>
      <w:proofErr w:type="spellEnd"/>
      <w:r>
        <w:t>, o braku przynależności do tej samej grupy kapitałowej w rozumieniu ustawy z dnia 16 lutego 2007 r. o ochronie konkurencji i konsumentów (Dz. U. z 2024 r. poz. 1616), z innym Wykonawcą, który złożył odrębną ofertę, ofertę częściową lub wniosek o dopuszczenie do udziału w postępowaniu, albo oświadczenie Wykonawcy o przynależności do tej samej grupy kapitałowej wraz z dokumentami lub informacjami potwierdzającymi przygotowanie ofert</w:t>
      </w:r>
      <w:r w:rsidR="006863AF">
        <w:t xml:space="preserve">y </w:t>
      </w:r>
      <w:r>
        <w:t xml:space="preserve">w postępowaniu niezależnie od innego Wykonawcy należącego do tej samej grupy kapitałowej – </w:t>
      </w:r>
      <w:r w:rsidRPr="00DC4F47">
        <w:rPr>
          <w:b/>
          <w:bCs/>
        </w:rPr>
        <w:t xml:space="preserve">Załącznik nr </w:t>
      </w:r>
      <w:r w:rsidR="00DC4F47">
        <w:rPr>
          <w:b/>
          <w:bCs/>
        </w:rPr>
        <w:t>5</w:t>
      </w:r>
      <w:r w:rsidRPr="00DC4F47">
        <w:rPr>
          <w:b/>
          <w:bCs/>
        </w:rPr>
        <w:t xml:space="preserve"> do SWZ. </w:t>
      </w:r>
    </w:p>
    <w:p w14:paraId="6C7BCE09" w14:textId="445AA5E0" w:rsidR="006863AF" w:rsidRDefault="00640CBB">
      <w:pPr>
        <w:pStyle w:val="Akapitzlist"/>
        <w:numPr>
          <w:ilvl w:val="0"/>
          <w:numId w:val="27"/>
        </w:numPr>
        <w:ind w:left="851"/>
        <w:jc w:val="both"/>
      </w:pPr>
      <w:r w:rsidRPr="00152D3B">
        <w:rPr>
          <w:b/>
          <w:bCs/>
        </w:rPr>
        <w:t>Oświadczeni</w:t>
      </w:r>
      <w:r>
        <w:rPr>
          <w:b/>
          <w:bCs/>
        </w:rPr>
        <w:t>a</w:t>
      </w:r>
      <w:r>
        <w:t xml:space="preserve"> </w:t>
      </w:r>
      <w:r w:rsidR="00803D05">
        <w:t xml:space="preserve">Wykonawcy o aktualności informacji zawartych w oświadczeniu, o którym mowa w art. 125 ust. 1 </w:t>
      </w:r>
      <w:proofErr w:type="spellStart"/>
      <w:r w:rsidR="00803D05">
        <w:t>Pzp</w:t>
      </w:r>
      <w:proofErr w:type="spellEnd"/>
      <w:r w:rsidR="00803D05">
        <w:t xml:space="preserve"> </w:t>
      </w:r>
      <w:r w:rsidR="00803D05" w:rsidRPr="00DC4F47">
        <w:rPr>
          <w:b/>
          <w:bCs/>
        </w:rPr>
        <w:t xml:space="preserve">(Załącznik nr </w:t>
      </w:r>
      <w:r w:rsidR="008058B0" w:rsidRPr="00DC4F47">
        <w:rPr>
          <w:b/>
          <w:bCs/>
        </w:rPr>
        <w:t xml:space="preserve">6 </w:t>
      </w:r>
      <w:r w:rsidR="00803D05" w:rsidRPr="00DC4F47">
        <w:rPr>
          <w:b/>
          <w:bCs/>
        </w:rPr>
        <w:t>do SWZ</w:t>
      </w:r>
      <w:r w:rsidR="00803D05">
        <w:t>), w zakresie podstaw wykluczenia z</w:t>
      </w:r>
      <w:r w:rsidR="002C280E">
        <w:t> </w:t>
      </w:r>
      <w:r w:rsidR="00803D05">
        <w:t xml:space="preserve">postępowania </w:t>
      </w:r>
      <w:r w:rsidR="006863AF">
        <w:t>wskazanych</w:t>
      </w:r>
      <w:r w:rsidR="00803D05">
        <w:t xml:space="preserve"> przez Zamawiającego</w:t>
      </w:r>
      <w:r w:rsidR="006863AF">
        <w:t>.</w:t>
      </w:r>
    </w:p>
    <w:p w14:paraId="7B31195F" w14:textId="3D93DC6B" w:rsidR="00F62313" w:rsidRDefault="00F62313">
      <w:pPr>
        <w:pStyle w:val="Akapitzlist"/>
        <w:numPr>
          <w:ilvl w:val="0"/>
          <w:numId w:val="27"/>
        </w:numPr>
        <w:ind w:left="851"/>
        <w:jc w:val="both"/>
      </w:pPr>
      <w:r>
        <w:t>Jeżeli wykonawca ma siedzibę lub miejsce zamieszkania poza granicami Rzeczypospolitej Polskiej zamiast:</w:t>
      </w:r>
    </w:p>
    <w:p w14:paraId="2D4C5222" w14:textId="7DA955CE" w:rsidR="00F62313" w:rsidRDefault="00F62313">
      <w:pPr>
        <w:pStyle w:val="Akapitzlist"/>
        <w:numPr>
          <w:ilvl w:val="0"/>
          <w:numId w:val="28"/>
        </w:numPr>
        <w:ind w:left="1134"/>
        <w:jc w:val="both"/>
      </w:pPr>
      <w:r>
        <w:t>odpisu albo informacji z Krajowego Rejestru Sądowego lub z Centralnej Ewidencji i</w:t>
      </w:r>
      <w:r w:rsidR="004876CD">
        <w:t> </w:t>
      </w:r>
      <w:r>
        <w:t>Informacji o Działalności Gospodarczej - składa dokument lub dokumenty wystawione w</w:t>
      </w:r>
      <w:r w:rsidR="004876CD">
        <w:t> </w:t>
      </w:r>
      <w:r>
        <w:t>kraju, w którym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</w:t>
      </w:r>
    </w:p>
    <w:p w14:paraId="02A852F6" w14:textId="165651BB" w:rsidR="00F62313" w:rsidRPr="00EE732B" w:rsidRDefault="00F62313">
      <w:pPr>
        <w:pStyle w:val="Akapitzlist"/>
        <w:numPr>
          <w:ilvl w:val="0"/>
          <w:numId w:val="28"/>
        </w:numPr>
        <w:ind w:left="1134"/>
        <w:jc w:val="both"/>
      </w:pPr>
      <w:r>
        <w:t>Dokument, o którym mowa powyżej, powinien być wystawiony nie wcześniej niż 3</w:t>
      </w:r>
      <w:r w:rsidR="00C9271C">
        <w:t> </w:t>
      </w:r>
      <w:r w:rsidRPr="00EE732B">
        <w:t>miesiące przed ich złożeniem.</w:t>
      </w:r>
    </w:p>
    <w:p w14:paraId="6889B2A4" w14:textId="38097B20" w:rsidR="00907819" w:rsidRPr="002768DD" w:rsidRDefault="00F62313">
      <w:pPr>
        <w:pStyle w:val="Akapitzlist"/>
        <w:numPr>
          <w:ilvl w:val="0"/>
          <w:numId w:val="27"/>
        </w:numPr>
        <w:ind w:left="851"/>
        <w:jc w:val="both"/>
      </w:pPr>
      <w:r w:rsidRPr="00A317F7">
        <w:t xml:space="preserve">Jeżeli w kraju, w którym wykonawca ma siedzibę lub miejsce zamieszkania, nie wydaje się dokumentu, o którym mowa w pkt </w:t>
      </w:r>
      <w:r w:rsidR="003D001C" w:rsidRPr="00A317F7">
        <w:t>c</w:t>
      </w:r>
      <w:r w:rsidR="0039204E" w:rsidRPr="00A317F7">
        <w:t>)</w:t>
      </w:r>
      <w:r w:rsidRPr="00A317F7">
        <w:t xml:space="preserve"> powyżej, lub gdy dokument ten nie odnosi się do wszystkich przypadków, o których mowa w art. 108 ust. 1 pkt 1, 2 i 4</w:t>
      </w:r>
      <w:r w:rsidR="00CB2456" w:rsidRPr="00A317F7">
        <w:t xml:space="preserve"> </w:t>
      </w:r>
      <w:proofErr w:type="spellStart"/>
      <w:r w:rsidRPr="00A317F7">
        <w:t>Pzp</w:t>
      </w:r>
      <w:proofErr w:type="spellEnd"/>
      <w:r w:rsidRPr="00A317F7">
        <w:t xml:space="preserve">, zastępuje się je odpowiednio w całości lub w części dokumentem Specyfikacja Warunków Zamówienia zawierającym odpowiednio oświadczenie wykonawcy, ze wskazaniem osoby albo osób uprawnionych do jego reprezentacji,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</w:t>
      </w:r>
      <w:r w:rsidRPr="00A317F7">
        <w:lastRenderedPageBreak/>
        <w:t xml:space="preserve">gospodarczego, właściwym ze względu na siedzibę lub miejsce zamieszkania wykonawcy. </w:t>
      </w:r>
      <w:r w:rsidRPr="002768DD">
        <w:t xml:space="preserve">Zapisy pkt </w:t>
      </w:r>
      <w:r w:rsidR="008B0782" w:rsidRPr="002768DD">
        <w:t>c</w:t>
      </w:r>
      <w:r w:rsidRPr="002768DD">
        <w:t>) powyżej w zakresie wystawienia dokumentu</w:t>
      </w:r>
      <w:r w:rsidR="0039204E" w:rsidRPr="002768DD">
        <w:t xml:space="preserve"> </w:t>
      </w:r>
      <w:r w:rsidRPr="002768DD">
        <w:t>stosuje się.</w:t>
      </w:r>
    </w:p>
    <w:p w14:paraId="4A765A56" w14:textId="68E10B1B" w:rsidR="003650B3" w:rsidRDefault="00AA1DA3" w:rsidP="003650B3">
      <w:pPr>
        <w:pStyle w:val="Akapitzlist"/>
        <w:numPr>
          <w:ilvl w:val="0"/>
          <w:numId w:val="1"/>
        </w:numPr>
        <w:ind w:left="284" w:hanging="21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Opis sposobu przygotowania oferty.</w:t>
      </w:r>
    </w:p>
    <w:p w14:paraId="32485F3C" w14:textId="248F8FC0" w:rsidR="009052EE" w:rsidRDefault="00AA1DA3">
      <w:pPr>
        <w:pStyle w:val="Akapitzlist"/>
        <w:numPr>
          <w:ilvl w:val="0"/>
          <w:numId w:val="23"/>
        </w:numPr>
        <w:ind w:left="567"/>
        <w:jc w:val="both"/>
      </w:pPr>
      <w:r w:rsidRPr="0067508C">
        <w:rPr>
          <w:b/>
          <w:bCs/>
        </w:rPr>
        <w:t>Ofertę</w:t>
      </w:r>
      <w:r>
        <w:t xml:space="preserve"> </w:t>
      </w:r>
      <w:r w:rsidR="00CB2456">
        <w:t xml:space="preserve">(Formularz ofertowy, który stanowi </w:t>
      </w:r>
      <w:r w:rsidR="00CB2456" w:rsidRPr="00D812A5">
        <w:rPr>
          <w:b/>
          <w:bCs/>
        </w:rPr>
        <w:t>załącznik nr 2 do SWZ</w:t>
      </w:r>
      <w:r w:rsidR="00CB2456">
        <w:t xml:space="preserve">) </w:t>
      </w:r>
      <w:r w:rsidR="009C146B">
        <w:t>składa się, pod rygorem nieważności, w formie elektronicznej lub w postaci elektronicznej opatrzonej podpisem zaufanym lub podpisem osobistym zgodnie z obowiązującymi przepisami prawa.</w:t>
      </w:r>
    </w:p>
    <w:p w14:paraId="550C1929" w14:textId="5775095D" w:rsidR="009052EE" w:rsidRDefault="009052EE">
      <w:pPr>
        <w:pStyle w:val="Akapitzlist"/>
        <w:numPr>
          <w:ilvl w:val="0"/>
          <w:numId w:val="23"/>
        </w:numPr>
        <w:ind w:left="567"/>
        <w:jc w:val="both"/>
      </w:pPr>
      <w:r>
        <w:t>Oferta powinna być sporządzona w języku polskim (oferta i każdy dokument oraz oświadczenie złożone wraz z ofertą w języku obcym wykonawca winien złożyć wraz z tłumaczeniem na język polski) z zachowaniem postaci elektronicznej, w formatach zgodnie z rozporządzeniem Prezesa Rady Ministrów w sprawie sporządzania i doręczania dokumentów elektronicznych oraz udostępniania formularzy, wzorów i kopii dokumentów elektronicznych i podpisana kwalifikowanym podpisem elektronicznym lub podpisem zaufanym lub podpisem osobistym przez osobę/y uprawnioną/e pod rygorem nieważności.</w:t>
      </w:r>
    </w:p>
    <w:p w14:paraId="5498261C" w14:textId="33F756EA" w:rsidR="008C7774" w:rsidRPr="00623C44" w:rsidRDefault="008C7774">
      <w:pPr>
        <w:pStyle w:val="Akapitzlist"/>
        <w:numPr>
          <w:ilvl w:val="0"/>
          <w:numId w:val="23"/>
        </w:numPr>
        <w:ind w:left="567"/>
        <w:jc w:val="both"/>
      </w:pPr>
      <w:r>
        <w:t xml:space="preserve">Zasady rejestracji, przygotowania i złożenia oferty za pośrednictwem Platformy opisane </w:t>
      </w:r>
      <w:r>
        <w:rPr>
          <w:rFonts w:cstheme="minorHAnsi"/>
          <w:kern w:val="0"/>
          <w14:ligatures w14:val="none"/>
        </w:rPr>
        <w:t>w</w:t>
      </w:r>
      <w:r w:rsidR="00F95452">
        <w:rPr>
          <w:rFonts w:cstheme="minorHAnsi"/>
          <w:kern w:val="0"/>
          <w14:ligatures w14:val="none"/>
        </w:rPr>
        <w:t> </w:t>
      </w:r>
      <w:r>
        <w:rPr>
          <w:rFonts w:cstheme="minorHAnsi"/>
          <w:kern w:val="0"/>
          <w14:ligatures w14:val="none"/>
        </w:rPr>
        <w:t>zakładce „Instrukcje dla Wykonawców" na stronie internetowej pod adresem: https://ezamowienia.gov.pl/pl/komponent-edukacyjny.</w:t>
      </w:r>
    </w:p>
    <w:p w14:paraId="70A2222D" w14:textId="77777777" w:rsidR="00623C44" w:rsidRDefault="00623C44">
      <w:pPr>
        <w:pStyle w:val="Akapitzlist"/>
        <w:numPr>
          <w:ilvl w:val="0"/>
          <w:numId w:val="23"/>
        </w:numPr>
        <w:ind w:left="567"/>
        <w:jc w:val="both"/>
      </w:pPr>
      <w:r>
        <w:t>Zamawiający dopuszcza następujące formaty archiwów: .zip, .7z oraz .</w:t>
      </w:r>
      <w:proofErr w:type="spellStart"/>
      <w:r>
        <w:t>rar</w:t>
      </w:r>
      <w:proofErr w:type="spellEnd"/>
      <w:r>
        <w:t>.</w:t>
      </w:r>
    </w:p>
    <w:p w14:paraId="130B3EC8" w14:textId="77777777" w:rsidR="00623C44" w:rsidRDefault="00623C44">
      <w:pPr>
        <w:pStyle w:val="Akapitzlist"/>
        <w:numPr>
          <w:ilvl w:val="0"/>
          <w:numId w:val="23"/>
        </w:numPr>
        <w:ind w:left="567"/>
        <w:jc w:val="both"/>
      </w:pPr>
      <w:r>
        <w:t>Podpis kwalifikowany to podpis elektroniczny, który ma moc prawną taką jak podpis własnoręczny. Jest poświadczony specjalnym certyfikatem kwalifikowanym, który umożliwia weryfikację składającej podpis osoby. Tylko ta osoba, do której podpis i certyfikat są przyporządkowane, może go używać.</w:t>
      </w:r>
    </w:p>
    <w:p w14:paraId="539B1C17" w14:textId="77777777" w:rsidR="00623C44" w:rsidRDefault="00623C44">
      <w:pPr>
        <w:pStyle w:val="Akapitzlist"/>
        <w:numPr>
          <w:ilvl w:val="0"/>
          <w:numId w:val="23"/>
        </w:numPr>
        <w:ind w:left="567"/>
        <w:jc w:val="both"/>
      </w:pPr>
      <w:r>
        <w:t>Postać elektroniczna opatrzona podpisem zaufanym – czyli plik w jakimkolwiek formacie opatrzony podpisem, który można wygenerować korzystając z platformy gov.pl.</w:t>
      </w:r>
    </w:p>
    <w:p w14:paraId="154F9C59" w14:textId="77777777" w:rsidR="00623C44" w:rsidRDefault="00623C44">
      <w:pPr>
        <w:pStyle w:val="Akapitzlist"/>
        <w:numPr>
          <w:ilvl w:val="0"/>
          <w:numId w:val="23"/>
        </w:numPr>
        <w:ind w:left="567"/>
        <w:jc w:val="both"/>
      </w:pPr>
      <w:r>
        <w:t>Postać elektroniczna opatrzona podpisem osobistym – czyli plik w jakimkolwiek formacie opatrzony podpisem umieszczanym w e-dowodzie (dokumencie wyposażonym w elektroniczny chip, w który wprowadzany jest podpis mający charakter podpisu kwalifikowanego</w:t>
      </w:r>
    </w:p>
    <w:p w14:paraId="6C857780" w14:textId="57FE45BF" w:rsidR="00662E72" w:rsidRDefault="00623C44">
      <w:pPr>
        <w:pStyle w:val="Akapitzlist"/>
        <w:numPr>
          <w:ilvl w:val="0"/>
          <w:numId w:val="23"/>
        </w:numPr>
        <w:ind w:left="567"/>
        <w:jc w:val="both"/>
      </w:pPr>
      <w:r>
        <w:t xml:space="preserve">Na ofertę składa się uzupełniony formularz ofertowy, zgodnie z załącznikiem nr </w:t>
      </w:r>
      <w:r w:rsidR="00615F7C">
        <w:t>2</w:t>
      </w:r>
      <w:r>
        <w:t xml:space="preserve"> do SWZ wraz z</w:t>
      </w:r>
      <w:r w:rsidR="004F0AF5">
        <w:t> </w:t>
      </w:r>
      <w:r>
        <w:t>odpowiadającym danej części, na którą Wykonawca składa ofertę, uzupełnionymi załącznikami do formularza ofertowego (odrębnie dla każdej części, na którą Wykonawca składa ofertę).</w:t>
      </w:r>
    </w:p>
    <w:p w14:paraId="7A2ECEB1" w14:textId="74B55B88" w:rsidR="00623C44" w:rsidRPr="00A317F7" w:rsidRDefault="00623C44">
      <w:pPr>
        <w:pStyle w:val="Akapitzlist"/>
        <w:numPr>
          <w:ilvl w:val="0"/>
          <w:numId w:val="23"/>
        </w:numPr>
        <w:spacing w:after="0"/>
        <w:ind w:left="567" w:hanging="357"/>
        <w:jc w:val="both"/>
        <w:rPr>
          <w:b/>
          <w:bCs/>
          <w:u w:val="single"/>
        </w:rPr>
      </w:pPr>
      <w:r w:rsidRPr="00A317F7">
        <w:rPr>
          <w:b/>
          <w:bCs/>
          <w:u w:val="single"/>
        </w:rPr>
        <w:t>Wraz z ofertą, Wykonawca ma obowiązek złożyć:</w:t>
      </w:r>
    </w:p>
    <w:p w14:paraId="594B96CD" w14:textId="503914F4" w:rsidR="00D812A5" w:rsidRPr="002768DD" w:rsidRDefault="00002C8D" w:rsidP="00D812A5">
      <w:pPr>
        <w:numPr>
          <w:ilvl w:val="1"/>
          <w:numId w:val="34"/>
        </w:numPr>
        <w:spacing w:before="60" w:after="0" w:line="240" w:lineRule="auto"/>
        <w:ind w:left="992" w:right="108" w:hanging="425"/>
        <w:jc w:val="both"/>
        <w:rPr>
          <w:rFonts w:cstheme="minorHAnsi"/>
          <w:iCs/>
        </w:rPr>
      </w:pPr>
      <w:r w:rsidRPr="002768DD">
        <w:rPr>
          <w:b/>
          <w:bCs/>
        </w:rPr>
        <w:t>Szczegółowy formularz cenowy</w:t>
      </w:r>
      <w:r w:rsidRPr="002768DD">
        <w:t xml:space="preserve"> zgodnie z </w:t>
      </w:r>
      <w:r w:rsidRPr="002768DD">
        <w:rPr>
          <w:b/>
          <w:bCs/>
        </w:rPr>
        <w:t>załącznikiem nr 2</w:t>
      </w:r>
      <w:r w:rsidR="00332BB4" w:rsidRPr="002768DD">
        <w:rPr>
          <w:b/>
          <w:bCs/>
        </w:rPr>
        <w:t xml:space="preserve"> I 2a</w:t>
      </w:r>
      <w:r w:rsidRPr="002768DD">
        <w:rPr>
          <w:b/>
          <w:bCs/>
        </w:rPr>
        <w:t xml:space="preserve"> do SWZ</w:t>
      </w:r>
      <w:r w:rsidR="00D812A5" w:rsidRPr="002768DD">
        <w:rPr>
          <w:b/>
          <w:bCs/>
        </w:rPr>
        <w:t xml:space="preserve"> </w:t>
      </w:r>
      <w:r w:rsidR="00D812A5" w:rsidRPr="002768DD">
        <w:rPr>
          <w:rFonts w:cstheme="minorHAnsi"/>
          <w:iCs/>
        </w:rPr>
        <w:t>(załącznik nr 1 do Formularza ofertowego),</w:t>
      </w:r>
    </w:p>
    <w:p w14:paraId="03F0C14E" w14:textId="12981E2F" w:rsidR="00623C44" w:rsidRPr="006A0D7D" w:rsidRDefault="00623C44" w:rsidP="00002C8D">
      <w:pPr>
        <w:numPr>
          <w:ilvl w:val="1"/>
          <w:numId w:val="34"/>
        </w:numPr>
        <w:spacing w:before="60" w:after="0" w:line="240" w:lineRule="auto"/>
        <w:ind w:left="992" w:right="108" w:hanging="425"/>
        <w:jc w:val="both"/>
        <w:rPr>
          <w:rFonts w:cstheme="minorHAnsi"/>
          <w:iCs/>
        </w:rPr>
      </w:pPr>
      <w:r w:rsidRPr="006A0D7D">
        <w:rPr>
          <w:rFonts w:cstheme="minorHAnsi"/>
          <w:iCs/>
        </w:rPr>
        <w:t>jeżeli w imieniu Wykonawcy działa osoba, której umocowanie do jego reprezentowania nie</w:t>
      </w:r>
      <w:r w:rsidR="00002C8D">
        <w:rPr>
          <w:rFonts w:cstheme="minorHAnsi"/>
          <w:iCs/>
        </w:rPr>
        <w:t> </w:t>
      </w:r>
      <w:r w:rsidRPr="006A0D7D">
        <w:rPr>
          <w:rFonts w:cstheme="minorHAnsi"/>
          <w:iCs/>
        </w:rPr>
        <w:t xml:space="preserve">wynika z dokumentów, o których mowa w punkcie poprzedzającym: pełnomocnictwo lub inny dokument potwierdzający umocowanie do reprezentowania Wykonawcy; </w:t>
      </w:r>
    </w:p>
    <w:p w14:paraId="165C49A0" w14:textId="21FB55E4" w:rsidR="000616C2" w:rsidRPr="006A0D7D" w:rsidRDefault="00623C44" w:rsidP="00002C8D">
      <w:pPr>
        <w:numPr>
          <w:ilvl w:val="1"/>
          <w:numId w:val="34"/>
        </w:numPr>
        <w:spacing w:before="60" w:after="0" w:line="240" w:lineRule="auto"/>
        <w:ind w:left="992" w:right="108" w:hanging="425"/>
        <w:jc w:val="both"/>
        <w:rPr>
          <w:rFonts w:cstheme="minorHAnsi"/>
        </w:rPr>
      </w:pPr>
      <w:r w:rsidRPr="006A0D7D">
        <w:rPr>
          <w:rFonts w:cstheme="minorHAnsi"/>
        </w:rPr>
        <w:t>pełnomocnictwo do reprezentowania Wykonawców wspólnie ubiegających się o</w:t>
      </w:r>
      <w:r w:rsidR="00071C14">
        <w:rPr>
          <w:rFonts w:cstheme="minorHAnsi"/>
        </w:rPr>
        <w:t> </w:t>
      </w:r>
      <w:r w:rsidRPr="006A0D7D">
        <w:rPr>
          <w:rFonts w:cstheme="minorHAnsi"/>
        </w:rPr>
        <w:t xml:space="preserve">udzielenie zamówienia </w:t>
      </w:r>
      <w:r w:rsidRPr="00285D93">
        <w:rPr>
          <w:rFonts w:eastAsia="Segoe UI Symbol" w:cstheme="minorHAnsi"/>
        </w:rPr>
        <w:t>−</w:t>
      </w:r>
      <w:r w:rsidRPr="006A0D7D">
        <w:rPr>
          <w:rFonts w:cstheme="minorHAnsi"/>
        </w:rPr>
        <w:t xml:space="preserve"> o ile dotyczy;</w:t>
      </w:r>
    </w:p>
    <w:p w14:paraId="17D8D348" w14:textId="0AED87C7" w:rsidR="006A0D7D" w:rsidRPr="006A0D7D" w:rsidRDefault="000616C2" w:rsidP="00002C8D">
      <w:pPr>
        <w:numPr>
          <w:ilvl w:val="1"/>
          <w:numId w:val="34"/>
        </w:numPr>
        <w:spacing w:before="60" w:after="0" w:line="240" w:lineRule="auto"/>
        <w:ind w:left="992" w:right="108" w:hanging="425"/>
        <w:jc w:val="both"/>
        <w:rPr>
          <w:rFonts w:cstheme="minorHAnsi"/>
        </w:rPr>
      </w:pPr>
      <w:r w:rsidRPr="00D812A5">
        <w:rPr>
          <w:rFonts w:cstheme="minorHAnsi"/>
          <w:b/>
          <w:bCs/>
        </w:rPr>
        <w:t>oświadczenie wstępne</w:t>
      </w:r>
      <w:r w:rsidRPr="006A0D7D">
        <w:rPr>
          <w:rFonts w:cstheme="minorHAnsi"/>
        </w:rPr>
        <w:t xml:space="preserve"> określone w art. 125 ust 1 </w:t>
      </w:r>
      <w:proofErr w:type="spellStart"/>
      <w:r w:rsidR="006A0D7D">
        <w:rPr>
          <w:rFonts w:cstheme="minorHAnsi"/>
        </w:rPr>
        <w:t>Pzp</w:t>
      </w:r>
      <w:proofErr w:type="spellEnd"/>
      <w:r w:rsidRPr="006A0D7D">
        <w:rPr>
          <w:rFonts w:cstheme="minorHAnsi"/>
        </w:rPr>
        <w:t>: Oświadczenie o niepodleganiu wykluczeniu z postępowania na podstawie art. 108 ust</w:t>
      </w:r>
      <w:r w:rsidR="006A0D7D">
        <w:rPr>
          <w:rFonts w:cstheme="minorHAnsi"/>
        </w:rPr>
        <w:t>.</w:t>
      </w:r>
      <w:r w:rsidRPr="006A0D7D">
        <w:rPr>
          <w:rFonts w:cstheme="minorHAnsi"/>
        </w:rPr>
        <w:t xml:space="preserve"> 1</w:t>
      </w:r>
      <w:r w:rsidR="007E2256">
        <w:rPr>
          <w:rFonts w:cstheme="minorHAnsi"/>
        </w:rPr>
        <w:t xml:space="preserve"> </w:t>
      </w:r>
      <w:proofErr w:type="spellStart"/>
      <w:r w:rsidR="007E2256">
        <w:rPr>
          <w:rFonts w:cstheme="minorHAnsi"/>
        </w:rPr>
        <w:t>Pzp</w:t>
      </w:r>
      <w:proofErr w:type="spellEnd"/>
      <w:r w:rsidR="007E2256">
        <w:rPr>
          <w:rFonts w:cstheme="minorHAnsi"/>
        </w:rPr>
        <w:t xml:space="preserve"> </w:t>
      </w:r>
      <w:r w:rsidR="006863AF" w:rsidRPr="00071C14">
        <w:rPr>
          <w:rFonts w:cstheme="minorHAnsi"/>
        </w:rPr>
        <w:t>(</w:t>
      </w:r>
      <w:r w:rsidR="004C2D2C" w:rsidRPr="00071C14">
        <w:rPr>
          <w:rFonts w:cstheme="minorHAnsi"/>
        </w:rPr>
        <w:t xml:space="preserve">wzór stanowi </w:t>
      </w:r>
      <w:r w:rsidR="006863AF" w:rsidRPr="00071C14">
        <w:rPr>
          <w:rFonts w:cstheme="minorHAnsi"/>
          <w:b/>
          <w:bCs/>
        </w:rPr>
        <w:t xml:space="preserve">załącznik nr </w:t>
      </w:r>
      <w:r w:rsidR="00DC4F47">
        <w:rPr>
          <w:rFonts w:cstheme="minorHAnsi"/>
          <w:b/>
          <w:bCs/>
        </w:rPr>
        <w:t>3</w:t>
      </w:r>
      <w:r w:rsidR="004C2D2C" w:rsidRPr="00071C14">
        <w:rPr>
          <w:rFonts w:cstheme="minorHAnsi"/>
          <w:b/>
          <w:bCs/>
        </w:rPr>
        <w:t xml:space="preserve"> do SWZ</w:t>
      </w:r>
      <w:r w:rsidR="006863AF" w:rsidRPr="00071C14">
        <w:rPr>
          <w:rFonts w:cstheme="minorHAnsi"/>
        </w:rPr>
        <w:t>)</w:t>
      </w:r>
      <w:r w:rsidR="006A0D7D" w:rsidRPr="00071C14">
        <w:rPr>
          <w:rFonts w:cstheme="minorHAnsi"/>
        </w:rPr>
        <w:t>;</w:t>
      </w:r>
      <w:r w:rsidR="006A0D7D" w:rsidRPr="006A0D7D">
        <w:rPr>
          <w:rFonts w:cstheme="minorHAnsi"/>
        </w:rPr>
        <w:t xml:space="preserve"> </w:t>
      </w:r>
    </w:p>
    <w:p w14:paraId="47FBD4C9" w14:textId="6F71FBD8" w:rsidR="006A0D7D" w:rsidRPr="006A0D7D" w:rsidRDefault="006A0D7D" w:rsidP="00002C8D">
      <w:pPr>
        <w:pStyle w:val="Akapitzlist"/>
        <w:numPr>
          <w:ilvl w:val="1"/>
          <w:numId w:val="34"/>
        </w:numPr>
        <w:spacing w:before="60" w:after="0" w:line="240" w:lineRule="auto"/>
        <w:ind w:left="992" w:right="108" w:hanging="425"/>
        <w:contextualSpacing w:val="0"/>
        <w:jc w:val="both"/>
        <w:rPr>
          <w:rFonts w:cstheme="minorHAnsi"/>
        </w:rPr>
      </w:pPr>
      <w:r w:rsidRPr="006A0D7D">
        <w:rPr>
          <w:rFonts w:cstheme="minorHAnsi"/>
        </w:rPr>
        <w:t>W przypadku wspólnego ubiegania się o zamówienie przez wykonawców, oświadczenie o</w:t>
      </w:r>
      <w:r w:rsidR="00071C14">
        <w:rPr>
          <w:rFonts w:cstheme="minorHAnsi"/>
        </w:rPr>
        <w:t> </w:t>
      </w:r>
      <w:r w:rsidRPr="006A0D7D">
        <w:rPr>
          <w:rFonts w:cstheme="minorHAnsi"/>
        </w:rPr>
        <w:t xml:space="preserve">niepodleganiu wykluczeniu z postępowania składa każdy z Wykonawców. </w:t>
      </w:r>
    </w:p>
    <w:p w14:paraId="60154AAE" w14:textId="1760998E" w:rsidR="006A0D7D" w:rsidRPr="00285D93" w:rsidRDefault="006A0D7D" w:rsidP="00071C14">
      <w:pPr>
        <w:spacing w:before="60" w:after="0" w:line="240" w:lineRule="auto"/>
        <w:ind w:left="992" w:right="108"/>
        <w:jc w:val="both"/>
        <w:rPr>
          <w:rFonts w:cstheme="minorHAnsi"/>
        </w:rPr>
      </w:pPr>
      <w:r w:rsidRPr="006A0D7D">
        <w:rPr>
          <w:rFonts w:cstheme="minorHAnsi"/>
        </w:rPr>
        <w:t xml:space="preserve">UWAGA: Wykonawca zgodnie z art. 125 ust. 5 </w:t>
      </w:r>
      <w:proofErr w:type="spellStart"/>
      <w:r w:rsidRPr="006A0D7D">
        <w:rPr>
          <w:rFonts w:cstheme="minorHAnsi"/>
        </w:rPr>
        <w:t>Pzp</w:t>
      </w:r>
      <w:proofErr w:type="spellEnd"/>
      <w:r w:rsidRPr="006A0D7D">
        <w:rPr>
          <w:rFonts w:cstheme="minorHAnsi"/>
        </w:rPr>
        <w:t>, w przypadku polegania na zdolnościach lub sytuacji podmiotów udostepniających zasoby, przedstawia, wraz z oświadczeniem, o</w:t>
      </w:r>
      <w:r w:rsidR="00071C14">
        <w:rPr>
          <w:rFonts w:cstheme="minorHAnsi"/>
        </w:rPr>
        <w:t> </w:t>
      </w:r>
      <w:r w:rsidRPr="006A0D7D">
        <w:rPr>
          <w:rFonts w:cstheme="minorHAnsi"/>
        </w:rPr>
        <w:t xml:space="preserve">którym mowa wyżej także oświadczenie podmiotu udostępniającego zasoby, </w:t>
      </w:r>
      <w:r w:rsidRPr="006A0D7D">
        <w:rPr>
          <w:rFonts w:cstheme="minorHAnsi"/>
        </w:rPr>
        <w:lastRenderedPageBreak/>
        <w:t>potwierdzenie braku podstaw wykluczenia tego podmiotu oraz odpowiednio spełnianie warunków udziału w postępowaniu, w zakresie, w jakim wykonawca powołuje się na jego zasoby.</w:t>
      </w:r>
    </w:p>
    <w:p w14:paraId="11048528" w14:textId="74F496AE" w:rsidR="000616C2" w:rsidRPr="006A0D7D" w:rsidRDefault="006A0D7D" w:rsidP="00071C14">
      <w:pPr>
        <w:numPr>
          <w:ilvl w:val="1"/>
          <w:numId w:val="34"/>
        </w:numPr>
        <w:spacing w:before="60" w:after="0" w:line="240" w:lineRule="auto"/>
        <w:ind w:left="993" w:right="108" w:hanging="426"/>
        <w:jc w:val="both"/>
        <w:rPr>
          <w:rFonts w:cstheme="minorHAnsi"/>
        </w:rPr>
      </w:pPr>
      <w:r w:rsidRPr="00D812A5">
        <w:rPr>
          <w:rFonts w:cstheme="minorHAnsi"/>
          <w:b/>
          <w:bCs/>
        </w:rPr>
        <w:t xml:space="preserve">oświadczenie </w:t>
      </w:r>
      <w:r w:rsidR="000616C2" w:rsidRPr="00D812A5">
        <w:rPr>
          <w:rFonts w:cstheme="minorHAnsi"/>
          <w:b/>
          <w:bCs/>
        </w:rPr>
        <w:t>z art. 7 ust. 1</w:t>
      </w:r>
      <w:r w:rsidR="000616C2" w:rsidRPr="006A0D7D">
        <w:rPr>
          <w:rFonts w:cstheme="minorHAnsi"/>
        </w:rPr>
        <w:t xml:space="preserve"> ustawy o szczególnych rozwiązaniach w zakresie przeciwdziałania wspieraniu agresji na Ukrainę oraz służących ochronie bezpieczeństwa narodowego – </w:t>
      </w:r>
      <w:r w:rsidR="000616C2" w:rsidRPr="00071C14">
        <w:rPr>
          <w:rFonts w:cstheme="minorHAnsi"/>
        </w:rPr>
        <w:t xml:space="preserve">wzór stanowi </w:t>
      </w:r>
      <w:r w:rsidR="000616C2" w:rsidRPr="00071C14">
        <w:rPr>
          <w:rFonts w:cstheme="minorHAnsi"/>
          <w:b/>
          <w:bCs/>
        </w:rPr>
        <w:t xml:space="preserve">załącznik nr </w:t>
      </w:r>
      <w:r w:rsidR="00DC4F47">
        <w:rPr>
          <w:rFonts w:cstheme="minorHAnsi"/>
          <w:b/>
          <w:bCs/>
        </w:rPr>
        <w:t>4</w:t>
      </w:r>
      <w:r w:rsidR="00127BBE" w:rsidRPr="00071C14">
        <w:rPr>
          <w:rFonts w:cstheme="minorHAnsi"/>
          <w:b/>
          <w:bCs/>
        </w:rPr>
        <w:t xml:space="preserve"> </w:t>
      </w:r>
      <w:r w:rsidR="000616C2" w:rsidRPr="00071C14">
        <w:rPr>
          <w:rFonts w:cstheme="minorHAnsi"/>
          <w:b/>
          <w:bCs/>
        </w:rPr>
        <w:t>do SWZ</w:t>
      </w:r>
      <w:r w:rsidR="002E6BC7" w:rsidRPr="00071C14">
        <w:rPr>
          <w:rFonts w:cstheme="minorHAnsi"/>
          <w:b/>
          <w:bCs/>
        </w:rPr>
        <w:t>.</w:t>
      </w:r>
    </w:p>
    <w:p w14:paraId="7D32F35B" w14:textId="04775E32" w:rsidR="00950FA5" w:rsidRPr="00E66CE1" w:rsidRDefault="004743D8" w:rsidP="00011D81">
      <w:pPr>
        <w:pStyle w:val="Akapitzlist"/>
        <w:numPr>
          <w:ilvl w:val="1"/>
          <w:numId w:val="34"/>
        </w:numPr>
        <w:spacing w:before="60" w:after="0" w:line="267" w:lineRule="auto"/>
        <w:ind w:left="993" w:right="105" w:hanging="426"/>
        <w:contextualSpacing w:val="0"/>
        <w:jc w:val="both"/>
        <w:rPr>
          <w:rFonts w:cstheme="minorHAnsi"/>
        </w:rPr>
      </w:pPr>
      <w:r w:rsidRPr="00E66CE1">
        <w:rPr>
          <w:rFonts w:cstheme="minorHAnsi"/>
        </w:rPr>
        <w:t xml:space="preserve">Zamawiający </w:t>
      </w:r>
      <w:r w:rsidR="00E66CE1">
        <w:t xml:space="preserve">wymaga, aby Wykonawca złożył wraz z ofertą </w:t>
      </w:r>
      <w:r w:rsidR="00E66CE1">
        <w:rPr>
          <w:rStyle w:val="Pogrubienie"/>
        </w:rPr>
        <w:t>kartę parametrów technicznych</w:t>
      </w:r>
      <w:r w:rsidR="00E66CE1">
        <w:t xml:space="preserve">, sporządzoną zgodnie ze wzorem stanowiącym </w:t>
      </w:r>
      <w:r w:rsidR="00E66CE1">
        <w:rPr>
          <w:rStyle w:val="Pogrubienie"/>
        </w:rPr>
        <w:t>Załącznik nr 2a do SWZ</w:t>
      </w:r>
      <w:r w:rsidR="00E66CE1">
        <w:t>, wypełnioną w sposób kompletny i jednoznaczny, umożliwiający potwierdzenie spełniania przez oferowane dostawy wymagań określonych przez Zamawiającego.</w:t>
      </w:r>
    </w:p>
    <w:p w14:paraId="40D6F458" w14:textId="3145B7B4" w:rsidR="00944BF7" w:rsidRDefault="000616C2">
      <w:pPr>
        <w:pStyle w:val="Akapitzlist"/>
        <w:numPr>
          <w:ilvl w:val="0"/>
          <w:numId w:val="23"/>
        </w:numPr>
        <w:ind w:left="567"/>
        <w:jc w:val="both"/>
      </w:pPr>
      <w:r w:rsidRPr="000616C2">
        <w:t>Zastrzeżenie tajemnicy przedsiębiorstwa – w sytuacji, gdy oferta lub inne dokumenty składane w</w:t>
      </w:r>
      <w:r w:rsidR="004E69D0">
        <w:t> </w:t>
      </w:r>
      <w:r w:rsidRPr="000616C2">
        <w:t>toku postępowania będą zawierały tajemnicę przedsiębiorstwa, Wykonawca, wraz z</w:t>
      </w:r>
      <w:r w:rsidR="00270C56">
        <w:t> </w:t>
      </w:r>
      <w:r w:rsidRPr="000616C2">
        <w:t xml:space="preserve">przekazaniem takich informacji, zastrzega, że nie mogą być one udostępniane, oraz wykazuje, że zastrzeżone informacje stanowią tajemnicę przedsiębiorstwa w rozumieniu przepisów ustawy z 16 kwietnia 1993 r. o zwalczaniu nieuczciwej konkurencji. </w:t>
      </w:r>
      <w:r>
        <w:t>Zamawiający nie ujawni informacji stanowiących</w:t>
      </w:r>
      <w:r w:rsidR="00944BF7">
        <w:t xml:space="preserve"> </w:t>
      </w:r>
      <w:r>
        <w:t>tajemnicę przedsiębiorstwa w rozumieniu przepisów o zwalczaniu nieuczciwej konkurencji,</w:t>
      </w:r>
      <w:r w:rsidR="00944BF7">
        <w:t xml:space="preserve"> </w:t>
      </w:r>
      <w:r>
        <w:t>jeżeli Wykonawca, nie później niż w terminie składania ofert, zastrzegł, że nie mogą być one</w:t>
      </w:r>
      <w:r w:rsidR="00944BF7">
        <w:t xml:space="preserve"> </w:t>
      </w:r>
      <w:r>
        <w:t>udostępniane oraz wykazał, iż zastrzeżone informacje stanowią tajemnicę przedsiębiorstwa.</w:t>
      </w:r>
      <w:r w:rsidR="00944BF7">
        <w:t xml:space="preserve"> </w:t>
      </w:r>
      <w:r>
        <w:t>Wykonawca nie może zastrzec w ofercie informacji</w:t>
      </w:r>
      <w:r w:rsidR="00E67790">
        <w:t xml:space="preserve"> o których mowa w art. 222 ust. 5 </w:t>
      </w:r>
      <w:proofErr w:type="spellStart"/>
      <w:r w:rsidR="0098273A">
        <w:t>Pzp</w:t>
      </w:r>
      <w:proofErr w:type="spellEnd"/>
      <w:r w:rsidR="00E67790">
        <w:t>.</w:t>
      </w:r>
    </w:p>
    <w:p w14:paraId="774DC5A6" w14:textId="799ACBDB" w:rsidR="00944BF7" w:rsidRDefault="00944BF7">
      <w:pPr>
        <w:pStyle w:val="Akapitzlist"/>
        <w:numPr>
          <w:ilvl w:val="0"/>
          <w:numId w:val="23"/>
        </w:numPr>
        <w:ind w:left="567"/>
        <w:jc w:val="both"/>
      </w:pPr>
      <w:r>
        <w:t xml:space="preserve">W toku badania i oceny ofert Zamawiający może żądać od Wykonawców wyjaśnień dotyczących treści złożonych ofert lub innych składanych dokumentów lub oświadczeń. W takim przypadku Zamawiający zastosuje odpowiednio art. 223 </w:t>
      </w:r>
      <w:proofErr w:type="spellStart"/>
      <w:r>
        <w:t>Pzp</w:t>
      </w:r>
      <w:proofErr w:type="spellEnd"/>
      <w:r>
        <w:t>.</w:t>
      </w:r>
    </w:p>
    <w:p w14:paraId="57090EE7" w14:textId="701FFFBA" w:rsidR="00944BF7" w:rsidRDefault="00944BF7">
      <w:pPr>
        <w:pStyle w:val="Akapitzlist"/>
        <w:numPr>
          <w:ilvl w:val="0"/>
          <w:numId w:val="23"/>
        </w:numPr>
        <w:spacing w:after="0"/>
        <w:ind w:left="567"/>
        <w:jc w:val="both"/>
      </w:pPr>
      <w:r>
        <w:t>Zamawiający odrzuca ofertę w przypadku zaistnienia jakichkolwiek z przesłanek określonych w</w:t>
      </w:r>
      <w:r w:rsidR="00030CD7">
        <w:t> </w:t>
      </w:r>
      <w:r>
        <w:t xml:space="preserve">art. 226 ust. 1 </w:t>
      </w:r>
      <w:proofErr w:type="spellStart"/>
      <w:r>
        <w:t>Pzp</w:t>
      </w:r>
      <w:proofErr w:type="spellEnd"/>
      <w:r>
        <w:t>.</w:t>
      </w:r>
    </w:p>
    <w:p w14:paraId="3C4FA1E9" w14:textId="77777777" w:rsidR="00623C44" w:rsidRPr="00AA1DA3" w:rsidRDefault="00623C44" w:rsidP="00E67790">
      <w:pPr>
        <w:spacing w:after="0"/>
        <w:jc w:val="both"/>
      </w:pPr>
    </w:p>
    <w:p w14:paraId="46098571" w14:textId="0A62D31D" w:rsidR="003650B3" w:rsidRDefault="00AA1DA3" w:rsidP="00E67790">
      <w:pPr>
        <w:pStyle w:val="Akapitzlist"/>
        <w:numPr>
          <w:ilvl w:val="0"/>
          <w:numId w:val="1"/>
        </w:numPr>
        <w:spacing w:after="0"/>
        <w:ind w:left="284" w:hanging="21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Sposób oraz termin składania ofert i otwarcia ofert.</w:t>
      </w:r>
    </w:p>
    <w:p w14:paraId="5C815E81" w14:textId="6DD03D49" w:rsidR="008C7774" w:rsidRPr="00E65E9B" w:rsidRDefault="008C7774">
      <w:pPr>
        <w:pStyle w:val="Akapitzlist"/>
        <w:numPr>
          <w:ilvl w:val="0"/>
          <w:numId w:val="24"/>
        </w:numPr>
        <w:spacing w:after="37" w:line="267" w:lineRule="auto"/>
        <w:ind w:left="567" w:right="5" w:hanging="419"/>
        <w:jc w:val="both"/>
      </w:pPr>
      <w:r>
        <w:t>Ofertę wraz z wymaganymi załącznikami należy złożyć w terminie do dnia</w:t>
      </w:r>
      <w:r w:rsidR="00D619E2" w:rsidRPr="003D1E34">
        <w:rPr>
          <w:b/>
          <w:bCs/>
        </w:rPr>
        <w:t xml:space="preserve"> </w:t>
      </w:r>
      <w:r w:rsidR="00E65E9B" w:rsidRPr="00911069">
        <w:rPr>
          <w:b/>
          <w:bCs/>
        </w:rPr>
        <w:t>1</w:t>
      </w:r>
      <w:r w:rsidR="00911069" w:rsidRPr="00911069">
        <w:rPr>
          <w:b/>
          <w:bCs/>
        </w:rPr>
        <w:t>2</w:t>
      </w:r>
      <w:r w:rsidR="00D619E2" w:rsidRPr="00911069">
        <w:rPr>
          <w:b/>
          <w:bCs/>
        </w:rPr>
        <w:t>.02.2026</w:t>
      </w:r>
      <w:r w:rsidR="00377C90" w:rsidRPr="00911069">
        <w:rPr>
          <w:b/>
          <w:bCs/>
          <w:color w:val="000000" w:themeColor="text1"/>
        </w:rPr>
        <w:t xml:space="preserve"> </w:t>
      </w:r>
      <w:r w:rsidR="008C2331" w:rsidRPr="00911069">
        <w:rPr>
          <w:b/>
          <w:bCs/>
          <w:color w:val="000000" w:themeColor="text1"/>
        </w:rPr>
        <w:t>r.</w:t>
      </w:r>
      <w:r w:rsidR="008C2331" w:rsidRPr="00911069">
        <w:rPr>
          <w:b/>
          <w:color w:val="000000" w:themeColor="text1"/>
        </w:rPr>
        <w:t xml:space="preserve"> godz.</w:t>
      </w:r>
      <w:r w:rsidR="008C2331" w:rsidRPr="00E65E9B">
        <w:rPr>
          <w:b/>
          <w:color w:val="000000" w:themeColor="text1"/>
        </w:rPr>
        <w:t xml:space="preserve"> </w:t>
      </w:r>
      <w:r w:rsidR="00377C90" w:rsidRPr="00E65E9B">
        <w:rPr>
          <w:b/>
          <w:color w:val="000000" w:themeColor="text1"/>
        </w:rPr>
        <w:t>1</w:t>
      </w:r>
      <w:r w:rsidR="008314F6" w:rsidRPr="00E65E9B">
        <w:rPr>
          <w:b/>
          <w:color w:val="000000" w:themeColor="text1"/>
        </w:rPr>
        <w:t>4</w:t>
      </w:r>
      <w:r w:rsidR="008C2331" w:rsidRPr="00E65E9B">
        <w:rPr>
          <w:b/>
          <w:color w:val="000000" w:themeColor="text1"/>
        </w:rPr>
        <w:t>:00.</w:t>
      </w:r>
    </w:p>
    <w:p w14:paraId="6A136BB4" w14:textId="77777777" w:rsidR="008C7774" w:rsidRDefault="008C7774">
      <w:pPr>
        <w:pStyle w:val="Akapitzlist"/>
        <w:numPr>
          <w:ilvl w:val="0"/>
          <w:numId w:val="24"/>
        </w:numPr>
        <w:spacing w:after="37" w:line="267" w:lineRule="auto"/>
        <w:ind w:left="567" w:right="5" w:hanging="419"/>
        <w:jc w:val="both"/>
      </w:pPr>
      <w:r>
        <w:t xml:space="preserve">Ofertę należy złożyć za pośrednictwem strony internetowej postępowania </w:t>
      </w:r>
      <w:hyperlink r:id="rId19" w:history="1">
        <w:r w:rsidRPr="0083398F">
          <w:rPr>
            <w:rStyle w:val="Hipercze"/>
            <w:rFonts w:cstheme="minorHAnsi"/>
          </w:rPr>
          <w:t>https://ezamowienia.gov.pl</w:t>
        </w:r>
      </w:hyperlink>
      <w:r>
        <w:rPr>
          <w:rStyle w:val="Hipercze"/>
          <w:rFonts w:cstheme="minorHAnsi"/>
        </w:rPr>
        <w:t>.</w:t>
      </w:r>
    </w:p>
    <w:p w14:paraId="0617C75D" w14:textId="77777777" w:rsidR="008C7774" w:rsidRDefault="008C7774">
      <w:pPr>
        <w:pStyle w:val="Akapitzlist"/>
        <w:numPr>
          <w:ilvl w:val="0"/>
          <w:numId w:val="24"/>
        </w:numPr>
        <w:spacing w:after="37" w:line="267" w:lineRule="auto"/>
        <w:ind w:left="567" w:right="5" w:hanging="419"/>
        <w:jc w:val="both"/>
      </w:pPr>
      <w:r>
        <w:t>Do oferty należy dołączyć wszystkie wymagane w SWZ dokumenty i załączniki.</w:t>
      </w:r>
    </w:p>
    <w:p w14:paraId="5947EEA2" w14:textId="77777777" w:rsidR="008C7774" w:rsidRDefault="008C7774">
      <w:pPr>
        <w:pStyle w:val="Akapitzlist"/>
        <w:numPr>
          <w:ilvl w:val="0"/>
          <w:numId w:val="24"/>
        </w:numPr>
        <w:spacing w:after="8" w:line="267" w:lineRule="auto"/>
        <w:ind w:left="567" w:right="1" w:hanging="419"/>
        <w:jc w:val="both"/>
      </w:pPr>
      <w:r>
        <w:t>Po wypełnieniu Formularza składania oferty lub wniosku i dołączenia wszystkich wymaganych załączników należy kliknąć przycisk „Przejdź do podsumowania”.</w:t>
      </w:r>
    </w:p>
    <w:p w14:paraId="379AB15E" w14:textId="77777777" w:rsidR="008C7774" w:rsidRDefault="008C7774">
      <w:pPr>
        <w:pStyle w:val="Akapitzlist"/>
        <w:numPr>
          <w:ilvl w:val="0"/>
          <w:numId w:val="24"/>
        </w:numPr>
        <w:spacing w:after="8" w:line="267" w:lineRule="auto"/>
        <w:ind w:left="567" w:right="5" w:hanging="419"/>
        <w:jc w:val="both"/>
      </w:pPr>
      <w:r>
        <w:t xml:space="preserve">W procesie składania oferty za pośrednictwem </w:t>
      </w:r>
      <w:hyperlink r:id="rId20" w:history="1">
        <w:r w:rsidRPr="0083398F">
          <w:rPr>
            <w:rStyle w:val="Hipercze"/>
            <w:rFonts w:cstheme="minorHAnsi"/>
          </w:rPr>
          <w:t>https://ezamowienia.gov.pl</w:t>
        </w:r>
      </w:hyperlink>
      <w:r>
        <w:t xml:space="preserve"> wykonawca powinien złożyć podpis bezpośrednio na dokumentach przesłanych za pośrednictwem </w:t>
      </w:r>
      <w:hyperlink r:id="rId21" w:history="1">
        <w:r w:rsidRPr="0083398F">
          <w:rPr>
            <w:rStyle w:val="Hipercze"/>
            <w:rFonts w:cstheme="minorHAnsi"/>
          </w:rPr>
          <w:t>https://ezamowienia.gov.pl</w:t>
        </w:r>
      </w:hyperlink>
      <w:r>
        <w:t xml:space="preserve">. Zalecamy stosowanie podpisu na każdym załączonym pliku osobno, w szczególności wskazanych w art. 63 ust 1 oraz ust. 2 </w:t>
      </w:r>
      <w:proofErr w:type="spellStart"/>
      <w:r>
        <w:t>Pzp</w:t>
      </w:r>
      <w:proofErr w:type="spellEnd"/>
      <w:r>
        <w:t>, gdzie zaznaczono, iż oferty, wnioski   o dopuszczenie do udziału w postępowaniu oraz oświadczenie, o którym mowa w art. 125 ust.1 sporządza się, pod rygorem nieważności, w postaci elektronicznej i opatruje się odpowiednio w odniesieniu do wartości postępowania kwalifikowanym podpisem elektronicznym.</w:t>
      </w:r>
    </w:p>
    <w:p w14:paraId="449327EF" w14:textId="77777777" w:rsidR="008C7774" w:rsidRDefault="008C7774">
      <w:pPr>
        <w:pStyle w:val="Akapitzlist"/>
        <w:numPr>
          <w:ilvl w:val="0"/>
          <w:numId w:val="24"/>
        </w:numPr>
        <w:spacing w:after="38" w:line="267" w:lineRule="auto"/>
        <w:ind w:left="567" w:right="5" w:hanging="419"/>
        <w:jc w:val="both"/>
      </w:pPr>
      <w: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5C6FCBEC" w14:textId="77777777" w:rsidR="008C7774" w:rsidRDefault="008C7774">
      <w:pPr>
        <w:pStyle w:val="Akapitzlist"/>
        <w:numPr>
          <w:ilvl w:val="0"/>
          <w:numId w:val="24"/>
        </w:numPr>
        <w:spacing w:after="38" w:line="267" w:lineRule="auto"/>
        <w:ind w:left="567" w:right="5" w:hanging="419"/>
        <w:jc w:val="both"/>
      </w:pPr>
      <w:r>
        <w:t>Wykonawca może przed upływem terminu do składania ofert zmienić lub wycofać ofertę.</w:t>
      </w:r>
    </w:p>
    <w:p w14:paraId="47EEFD3E" w14:textId="77777777" w:rsidR="008C7774" w:rsidRDefault="008C7774">
      <w:pPr>
        <w:pStyle w:val="Akapitzlist"/>
        <w:numPr>
          <w:ilvl w:val="0"/>
          <w:numId w:val="24"/>
        </w:numPr>
        <w:spacing w:after="38" w:line="267" w:lineRule="auto"/>
        <w:ind w:left="567" w:right="5" w:hanging="419"/>
        <w:jc w:val="both"/>
      </w:pPr>
      <w:r>
        <w:lastRenderedPageBreak/>
        <w:t>Składanie ofert za pośrednictwem internetowej platformy zakupowej jest bezpłatne.</w:t>
      </w:r>
    </w:p>
    <w:p w14:paraId="36760B91" w14:textId="77777777" w:rsidR="008C7774" w:rsidRDefault="008C7774">
      <w:pPr>
        <w:pStyle w:val="Akapitzlist"/>
        <w:numPr>
          <w:ilvl w:val="0"/>
          <w:numId w:val="24"/>
        </w:numPr>
        <w:spacing w:after="38" w:line="267" w:lineRule="auto"/>
        <w:ind w:left="567" w:right="5" w:hanging="419"/>
        <w:jc w:val="both"/>
      </w:pPr>
      <w:r>
        <w:t xml:space="preserve">Zamawiający nie ponosi odpowiedzialności za złożenie oferty w sposób niezgodny z instrukcjami zamieszczonymi na stronie </w:t>
      </w:r>
      <w:r>
        <w:rPr>
          <w:rFonts w:cstheme="minorHAnsi"/>
          <w:kern w:val="0"/>
          <w14:ligatures w14:val="none"/>
        </w:rPr>
        <w:t>https://ezamowienia.gov.pl/pl/komponent-edukacyjny</w:t>
      </w:r>
      <w:r>
        <w:t>.</w:t>
      </w:r>
    </w:p>
    <w:p w14:paraId="69A67D8F" w14:textId="7970DB09" w:rsidR="008C7774" w:rsidRPr="00272783" w:rsidRDefault="008C7774">
      <w:pPr>
        <w:pStyle w:val="Akapitzlist"/>
        <w:numPr>
          <w:ilvl w:val="0"/>
          <w:numId w:val="24"/>
        </w:numPr>
        <w:spacing w:after="38" w:line="267" w:lineRule="auto"/>
        <w:ind w:left="567" w:right="5" w:hanging="419"/>
        <w:jc w:val="both"/>
      </w:pPr>
      <w:bookmarkStart w:id="5" w:name="_Hlk220936404"/>
      <w:r w:rsidRPr="00272783">
        <w:t>Otwarcie ofert nastąpi w dni</w:t>
      </w:r>
      <w:r w:rsidRPr="00911069">
        <w:t xml:space="preserve">u </w:t>
      </w:r>
      <w:r w:rsidR="00272783" w:rsidRPr="00911069">
        <w:rPr>
          <w:b/>
          <w:color w:val="000000" w:themeColor="text1"/>
        </w:rPr>
        <w:t>1</w:t>
      </w:r>
      <w:r w:rsidR="00911069" w:rsidRPr="00911069">
        <w:rPr>
          <w:b/>
          <w:color w:val="000000" w:themeColor="text1"/>
        </w:rPr>
        <w:t>2</w:t>
      </w:r>
      <w:r w:rsidR="00D619E2" w:rsidRPr="00911069">
        <w:rPr>
          <w:b/>
          <w:color w:val="000000" w:themeColor="text1"/>
        </w:rPr>
        <w:t>.02.2026</w:t>
      </w:r>
      <w:r w:rsidR="0098273A" w:rsidRPr="00911069">
        <w:rPr>
          <w:b/>
          <w:color w:val="000000" w:themeColor="text1"/>
        </w:rPr>
        <w:t xml:space="preserve"> </w:t>
      </w:r>
      <w:r w:rsidR="008C2331" w:rsidRPr="00911069">
        <w:rPr>
          <w:b/>
          <w:color w:val="000000" w:themeColor="text1"/>
        </w:rPr>
        <w:t xml:space="preserve">r. godz. </w:t>
      </w:r>
      <w:r w:rsidR="00377C90" w:rsidRPr="00911069">
        <w:rPr>
          <w:b/>
          <w:color w:val="000000" w:themeColor="text1"/>
        </w:rPr>
        <w:t>1</w:t>
      </w:r>
      <w:r w:rsidR="008314F6" w:rsidRPr="00911069">
        <w:rPr>
          <w:b/>
          <w:color w:val="000000" w:themeColor="text1"/>
        </w:rPr>
        <w:t>5</w:t>
      </w:r>
      <w:r w:rsidR="008C2331" w:rsidRPr="00911069">
        <w:rPr>
          <w:b/>
          <w:color w:val="000000" w:themeColor="text1"/>
        </w:rPr>
        <w:t>:00.</w:t>
      </w:r>
    </w:p>
    <w:bookmarkEnd w:id="5"/>
    <w:p w14:paraId="332BC685" w14:textId="77777777" w:rsidR="008C7774" w:rsidRDefault="008C7774">
      <w:pPr>
        <w:pStyle w:val="Akapitzlist"/>
        <w:numPr>
          <w:ilvl w:val="0"/>
          <w:numId w:val="24"/>
        </w:numPr>
        <w:spacing w:after="38" w:line="267" w:lineRule="auto"/>
        <w:ind w:left="567" w:right="5" w:hanging="419"/>
        <w:jc w:val="both"/>
      </w:pPr>
      <w:r>
        <w:t xml:space="preserve">Zamawiający, najpóźniej przed otwarciem ofert, udostępni na stronie internetowej prowadzonego postępowania informację o kwocie, jaką zamierza przeznaczyć na sfinansowanie zamówienia. </w:t>
      </w:r>
    </w:p>
    <w:p w14:paraId="316BA18D" w14:textId="77777777" w:rsidR="008C7774" w:rsidRDefault="008C7774">
      <w:pPr>
        <w:pStyle w:val="Akapitzlist"/>
        <w:numPr>
          <w:ilvl w:val="0"/>
          <w:numId w:val="24"/>
        </w:numPr>
        <w:spacing w:after="38" w:line="267" w:lineRule="auto"/>
        <w:ind w:left="567" w:right="5" w:hanging="419"/>
        <w:jc w:val="both"/>
      </w:pPr>
      <w:r>
        <w:t xml:space="preserve">Zamawiający, niezwłocznie po otwarciu ofert, udostępnia na stronie internetowej prowadzonego postępowania informacje o: </w:t>
      </w:r>
    </w:p>
    <w:p w14:paraId="092171C5" w14:textId="77777777" w:rsidR="008C7774" w:rsidRDefault="008C7774">
      <w:pPr>
        <w:numPr>
          <w:ilvl w:val="1"/>
          <w:numId w:val="25"/>
        </w:numPr>
        <w:spacing w:after="38" w:line="267" w:lineRule="auto"/>
        <w:ind w:left="993" w:hanging="419"/>
        <w:jc w:val="both"/>
      </w:pPr>
      <w:r>
        <w:t xml:space="preserve">Nazwach albo imionach i nazwiskach oraz siedzibach lub miejscach prowadzonej działalności gospodarczej bądź miejscach zamieszkania Wykonawców, których oferty zostały otwarte; </w:t>
      </w:r>
    </w:p>
    <w:p w14:paraId="63165A59" w14:textId="77777777" w:rsidR="008C7774" w:rsidRDefault="008C7774">
      <w:pPr>
        <w:numPr>
          <w:ilvl w:val="1"/>
          <w:numId w:val="25"/>
        </w:numPr>
        <w:spacing w:after="38" w:line="267" w:lineRule="auto"/>
        <w:ind w:left="993" w:hanging="419"/>
        <w:jc w:val="both"/>
      </w:pPr>
      <w:r>
        <w:t xml:space="preserve">Cenach lub kosztach zawartych w ofertach; </w:t>
      </w:r>
    </w:p>
    <w:p w14:paraId="0C05600B" w14:textId="45E1E7E9" w:rsidR="005910F2" w:rsidRPr="008C7774" w:rsidRDefault="008C7774">
      <w:pPr>
        <w:pStyle w:val="Akapitzlist"/>
        <w:numPr>
          <w:ilvl w:val="0"/>
          <w:numId w:val="23"/>
        </w:numPr>
        <w:spacing w:after="8" w:line="267" w:lineRule="auto"/>
        <w:ind w:left="567" w:right="5"/>
        <w:jc w:val="both"/>
        <w:rPr>
          <w:sz w:val="24"/>
          <w:szCs w:val="24"/>
        </w:rPr>
      </w:pPr>
      <w:r w:rsidRPr="008C2331">
        <w:t>Informacje zostaną opublikowane na stronie postępowania na</w:t>
      </w:r>
      <w:r w:rsidRPr="00F440CC">
        <w:rPr>
          <w:sz w:val="24"/>
          <w:szCs w:val="24"/>
        </w:rPr>
        <w:t xml:space="preserve"> </w:t>
      </w:r>
      <w:hyperlink r:id="rId22" w:history="1">
        <w:r w:rsidRPr="0083398F">
          <w:rPr>
            <w:rStyle w:val="Hipercze"/>
            <w:rFonts w:cstheme="minorHAnsi"/>
          </w:rPr>
          <w:t>https://ezamowienia.gov.pl</w:t>
        </w:r>
      </w:hyperlink>
      <w:r>
        <w:rPr>
          <w:rStyle w:val="Hipercze"/>
          <w:rFonts w:cstheme="minorHAnsi"/>
        </w:rPr>
        <w:t>.</w:t>
      </w:r>
    </w:p>
    <w:p w14:paraId="0E0F95E8" w14:textId="77777777" w:rsidR="005910F2" w:rsidRDefault="005910F2" w:rsidP="005910F2">
      <w:pPr>
        <w:spacing w:after="8" w:line="267" w:lineRule="auto"/>
        <w:ind w:right="5"/>
        <w:jc w:val="both"/>
      </w:pPr>
    </w:p>
    <w:p w14:paraId="4F21B1B2" w14:textId="6AFA6AED" w:rsidR="005910F2" w:rsidRDefault="005910F2" w:rsidP="005910F2">
      <w:pPr>
        <w:pStyle w:val="Akapitzlist"/>
        <w:numPr>
          <w:ilvl w:val="0"/>
          <w:numId w:val="1"/>
        </w:numPr>
        <w:spacing w:after="0" w:line="276" w:lineRule="auto"/>
        <w:ind w:left="426" w:hanging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Sposób obliczenia ceny</w:t>
      </w:r>
      <w:r w:rsidR="000C2705">
        <w:rPr>
          <w:b/>
          <w:bCs/>
          <w:sz w:val="28"/>
          <w:szCs w:val="28"/>
        </w:rPr>
        <w:t xml:space="preserve"> i wybór wykonawcy</w:t>
      </w:r>
    </w:p>
    <w:p w14:paraId="68251365" w14:textId="4AFF79FE" w:rsidR="00CC4209" w:rsidRDefault="00CC4209">
      <w:pPr>
        <w:numPr>
          <w:ilvl w:val="0"/>
          <w:numId w:val="29"/>
        </w:numPr>
        <w:spacing w:after="37" w:line="267" w:lineRule="auto"/>
        <w:ind w:right="105"/>
        <w:jc w:val="both"/>
      </w:pPr>
      <w:r>
        <w:t xml:space="preserve">Obowiązującą formą wynagrodzenia za wykonanie przez Wykonawcę przedmiotu zamówienia będzie wynagrodzenie wskazane w formularzu ofertowym (w zależności od wybranej części). </w:t>
      </w:r>
    </w:p>
    <w:p w14:paraId="6381595B" w14:textId="62BE0FE1" w:rsidR="00D24C45" w:rsidRDefault="00D24C45">
      <w:pPr>
        <w:numPr>
          <w:ilvl w:val="0"/>
          <w:numId w:val="29"/>
        </w:numPr>
        <w:spacing w:after="37" w:line="267" w:lineRule="auto"/>
        <w:ind w:right="105"/>
        <w:jc w:val="both"/>
      </w:pPr>
      <w:r>
        <w:t xml:space="preserve">W cenie usługi Wykonawca zobowiązany jest ująć wszystkie przewidywalne koszty, związane z realizacją zamówienia, szczegółowo wskazane w </w:t>
      </w:r>
      <w:r w:rsidR="00C24829">
        <w:t xml:space="preserve">niniejszej SWZ </w:t>
      </w:r>
      <w:r>
        <w:t xml:space="preserve">oraz wszystkie koszty wynikające z zapisów </w:t>
      </w:r>
      <w:r w:rsidR="00C24829">
        <w:t>niniejszej SWZ</w:t>
      </w:r>
      <w:r>
        <w:t>, bez których realizacja zamówienia nie byłaby możliwa, w tym:</w:t>
      </w:r>
    </w:p>
    <w:p w14:paraId="51E0C593" w14:textId="4947A81C" w:rsidR="00D24C45" w:rsidRDefault="00D24C45">
      <w:pPr>
        <w:numPr>
          <w:ilvl w:val="1"/>
          <w:numId w:val="29"/>
        </w:numPr>
        <w:spacing w:after="37" w:line="267" w:lineRule="auto"/>
        <w:ind w:left="1134" w:right="105"/>
        <w:jc w:val="both"/>
      </w:pPr>
      <w:r>
        <w:t>przypadku Wykonawców będących osobami fizycznymi nieprowadzącymi działalności gospodarczej lub będących osobami fizycznymi prowadzącymi działalność gospodarczą w zakresie nietożsamym z przedmiotem zamówienia, którzy wykonywaliby przedmiot zamówienia osobiście cena brutto podana przez Wykonawcę powinna obejmować należności publiczno-prawne stanowiące narzuty na wynagrodzenia po stronie Wykonawcy. Podana w formularzu ofertowym cena będzie traktowana jako cena za wykonanie usługi wraz z opłatami z tytułu ubezpieczenia ZUS i podatku dochodowego ponoszonymi przez Wykonawcę. Wypłacane wynagrodzenie Wykonawcy po odprowadzeniu pochodnych nie będzie zatem równowartością ceny podanej w ofercie jako kwota brutto.</w:t>
      </w:r>
    </w:p>
    <w:p w14:paraId="4F2570AF" w14:textId="2BF95A83" w:rsidR="00CC4209" w:rsidRDefault="00CC4209">
      <w:pPr>
        <w:numPr>
          <w:ilvl w:val="0"/>
          <w:numId w:val="29"/>
        </w:numPr>
        <w:spacing w:after="37" w:line="267" w:lineRule="auto"/>
        <w:ind w:right="105"/>
        <w:jc w:val="both"/>
      </w:pPr>
      <w:r>
        <w:t xml:space="preserve">Cenę za wykonanie przedmiotu zamówienia należy przedstawić w formularzu oferty stanowiącym </w:t>
      </w:r>
      <w:r w:rsidRPr="00FE66EB">
        <w:t xml:space="preserve">załącznik nr </w:t>
      </w:r>
      <w:r w:rsidR="00FE66EB">
        <w:t>2</w:t>
      </w:r>
      <w:r>
        <w:t xml:space="preserve"> do niniejszej SWZ, zgodnie z ww. formularzem</w:t>
      </w:r>
    </w:p>
    <w:p w14:paraId="67A4DA7D" w14:textId="0F210FD7" w:rsidR="005910F2" w:rsidRDefault="005910F2">
      <w:pPr>
        <w:numPr>
          <w:ilvl w:val="0"/>
          <w:numId w:val="29"/>
        </w:numPr>
        <w:spacing w:after="37" w:line="267" w:lineRule="auto"/>
        <w:ind w:right="105"/>
        <w:jc w:val="both"/>
      </w:pPr>
      <w:r>
        <w:t xml:space="preserve">Rozliczenia będą prowadzone w złotych polskich z dokładnością do dwóch miejsc po przecinku. Jeżeli oferta będzie zawierała ceny jednostkowe wyrażone jako wielkości matematyczne znajdujące się na trzecim i kolejnym miejscu po przecinku, zostanie odrzucona na podstawie art. 226 ust. 1 pkt 4 i 5 </w:t>
      </w:r>
      <w:proofErr w:type="spellStart"/>
      <w:r>
        <w:t>Pzp</w:t>
      </w:r>
      <w:proofErr w:type="spellEnd"/>
      <w:r>
        <w:t xml:space="preserve">. </w:t>
      </w:r>
    </w:p>
    <w:p w14:paraId="3A5ED9AF" w14:textId="20F73ED2" w:rsidR="005910F2" w:rsidRDefault="005910F2">
      <w:pPr>
        <w:numPr>
          <w:ilvl w:val="0"/>
          <w:numId w:val="29"/>
        </w:numPr>
        <w:spacing w:after="37" w:line="267" w:lineRule="auto"/>
        <w:ind w:right="105"/>
        <w:jc w:val="both"/>
      </w:pPr>
      <w:r>
        <w:t xml:space="preserve">Wykonawca zobowiązany jest zastosować stawkę VAT zgodnie z obowiązującymi przepisami ustawy z 11 marca 2004 r. o podatku od </w:t>
      </w:r>
      <w:r w:rsidRPr="00377C90">
        <w:t xml:space="preserve">towarów i usług </w:t>
      </w:r>
      <w:r w:rsidRPr="00BC6549">
        <w:t>(Dz.U.2024</w:t>
      </w:r>
      <w:r w:rsidR="005A57A2" w:rsidRPr="00BC6549">
        <w:t xml:space="preserve">, poz. </w:t>
      </w:r>
      <w:r w:rsidRPr="00BC6549">
        <w:t>361</w:t>
      </w:r>
      <w:r w:rsidR="005A57A2" w:rsidRPr="00BC6549">
        <w:t xml:space="preserve"> ze zm.</w:t>
      </w:r>
      <w:r w:rsidRPr="00BC6549">
        <w:t>)</w:t>
      </w:r>
      <w:r w:rsidRPr="00377C90">
        <w:t xml:space="preserve">. </w:t>
      </w:r>
    </w:p>
    <w:p w14:paraId="4B2BF1A1" w14:textId="2ACC2557" w:rsidR="008F5477" w:rsidRDefault="008F5477">
      <w:pPr>
        <w:numPr>
          <w:ilvl w:val="0"/>
          <w:numId w:val="29"/>
        </w:numPr>
        <w:spacing w:after="37" w:line="267" w:lineRule="auto"/>
        <w:ind w:right="105"/>
        <w:jc w:val="both"/>
      </w:pPr>
      <w:r>
        <w:t>Jeżeli dotyczy, należy zastosować zapisy art. 83 ust. 1 pkt 26 ustawy o podatku od towarów i</w:t>
      </w:r>
      <w:r w:rsidR="00F45E9D">
        <w:t> </w:t>
      </w:r>
      <w:r>
        <w:t xml:space="preserve">usług wraz z uprzywilejowaną stawka VAT 0% dla produktów określonych w przedmiotowej </w:t>
      </w:r>
      <w:r>
        <w:lastRenderedPageBreak/>
        <w:t>ustawie. Zamawiający przekaże wykonawcy stosowne zaświadczenie, że sprzęt będzie wykorzystany w celach oświatowych.</w:t>
      </w:r>
    </w:p>
    <w:p w14:paraId="63D1D41B" w14:textId="77777777" w:rsidR="005910F2" w:rsidRDefault="005910F2">
      <w:pPr>
        <w:numPr>
          <w:ilvl w:val="0"/>
          <w:numId w:val="29"/>
        </w:numPr>
        <w:spacing w:after="37" w:line="267" w:lineRule="auto"/>
        <w:ind w:right="105"/>
        <w:jc w:val="both"/>
      </w:pPr>
      <w:r>
        <w:t xml:space="preserve">Cenę oferty należy obliczyć, uwzględniając całość wynagrodzenia Wykonawcy za prawidłowe wykonanie umowy. Wykonawca jest zobowiązany skalkulować cenę na podstawie wszelkich wymogów związanych z realizacją zamówienia. </w:t>
      </w:r>
    </w:p>
    <w:p w14:paraId="03C2FF3B" w14:textId="77777777" w:rsidR="005910F2" w:rsidRDefault="005910F2">
      <w:pPr>
        <w:numPr>
          <w:ilvl w:val="0"/>
          <w:numId w:val="29"/>
        </w:numPr>
        <w:spacing w:after="37" w:line="267" w:lineRule="auto"/>
        <w:ind w:right="105"/>
        <w:jc w:val="both"/>
      </w:pPr>
      <w:r>
        <w:t xml:space="preserve">Cena ofertowa musi obejmować wszystkie koszty związane z realizacją przedmiotu zamówienia, wszystkie inne koszty oraz ewentualne upusty i rabaty a także wszystkie potencjalne ryzyka ekonomiczne, jakie mogą wystąpić przy realizacji przedmiotu umowy, wynikające z okoliczności, których nie można było przewidzieć w chwili zawierania umowy.  </w:t>
      </w:r>
    </w:p>
    <w:p w14:paraId="6AC631BA" w14:textId="77777777" w:rsidR="005910F2" w:rsidRDefault="005910F2">
      <w:pPr>
        <w:numPr>
          <w:ilvl w:val="0"/>
          <w:numId w:val="29"/>
        </w:numPr>
        <w:spacing w:after="37" w:line="267" w:lineRule="auto"/>
        <w:ind w:right="105"/>
        <w:jc w:val="both"/>
      </w:pPr>
      <w:r>
        <w:t xml:space="preserve">Wykonawcy ponoszą wszelkie koszty związane z przygotowaniem i złożeniem oferty. </w:t>
      </w:r>
    </w:p>
    <w:p w14:paraId="506EAEB8" w14:textId="36479CCE" w:rsidR="005910F2" w:rsidRDefault="005910F2">
      <w:pPr>
        <w:numPr>
          <w:ilvl w:val="0"/>
          <w:numId w:val="29"/>
        </w:numPr>
        <w:spacing w:after="8" w:line="267" w:lineRule="auto"/>
        <w:ind w:right="105"/>
        <w:jc w:val="both"/>
      </w:pPr>
      <w:r>
        <w:t xml:space="preserve">Zgodnie z art. 225 </w:t>
      </w:r>
      <w:proofErr w:type="spellStart"/>
      <w:r>
        <w:t>Pzp</w:t>
      </w:r>
      <w:proofErr w:type="spellEnd"/>
      <w:r>
        <w:t xml:space="preserve"> jeżeli została złożona oferta, której wybór prowadziłby do powstania u</w:t>
      </w:r>
      <w:r w:rsidR="00F45E9D">
        <w:t> </w:t>
      </w:r>
      <w:r>
        <w:t>Zamawiającego obowiązku podatkowego zgodnie z ustawą z 11 marca 2004 r. o podatku od towarów i usług, dla celów zastosowania kryterium ceny lub kosztu Zamawiający dolicza do przedstawionej w tej ofercie ceny kwotę podatku od towarów i usług, którą miałby obowiązek rozliczyć. W takiej sytuacji Wykonawca ma obowiązek:</w:t>
      </w:r>
    </w:p>
    <w:p w14:paraId="4131B650" w14:textId="560EE5EB" w:rsidR="005910F2" w:rsidRDefault="005910F2">
      <w:pPr>
        <w:numPr>
          <w:ilvl w:val="1"/>
          <w:numId w:val="29"/>
        </w:numPr>
        <w:spacing w:after="8" w:line="267" w:lineRule="auto"/>
        <w:ind w:left="993" w:right="105"/>
        <w:jc w:val="both"/>
      </w:pPr>
      <w:r>
        <w:t>poinformowania Zamawiającego, że wybór jego oferty będzie prowadził do powstania u</w:t>
      </w:r>
      <w:r w:rsidR="00F45E9D">
        <w:t> </w:t>
      </w:r>
      <w:r>
        <w:t>Zamawiającego obowiązku podatkowego;</w:t>
      </w:r>
    </w:p>
    <w:p w14:paraId="2B2C035D" w14:textId="77777777" w:rsidR="005910F2" w:rsidRDefault="005910F2">
      <w:pPr>
        <w:numPr>
          <w:ilvl w:val="1"/>
          <w:numId w:val="29"/>
        </w:numPr>
        <w:spacing w:after="8" w:line="267" w:lineRule="auto"/>
        <w:ind w:left="993" w:right="105"/>
        <w:jc w:val="both"/>
      </w:pPr>
      <w:r>
        <w:t>wskazania nazwy (rodzaju) towaru lub usługi, których dostawa lub świadczenie będą prowadziły do powstania obowiązku podatkowego;</w:t>
      </w:r>
    </w:p>
    <w:p w14:paraId="5289DAA1" w14:textId="77777777" w:rsidR="005910F2" w:rsidRDefault="005910F2">
      <w:pPr>
        <w:numPr>
          <w:ilvl w:val="1"/>
          <w:numId w:val="29"/>
        </w:numPr>
        <w:spacing w:after="8" w:line="267" w:lineRule="auto"/>
        <w:ind w:left="993" w:right="105"/>
        <w:jc w:val="both"/>
      </w:pPr>
      <w:r>
        <w:t>wskazania wartości towaru lub usługi objętego obowiązkiem podatkowym zamawiającego, bez kwoty podatku;</w:t>
      </w:r>
    </w:p>
    <w:p w14:paraId="0D953625" w14:textId="77777777" w:rsidR="005910F2" w:rsidRDefault="005910F2">
      <w:pPr>
        <w:numPr>
          <w:ilvl w:val="1"/>
          <w:numId w:val="29"/>
        </w:numPr>
        <w:spacing w:after="37" w:line="267" w:lineRule="auto"/>
        <w:ind w:left="993" w:right="105"/>
        <w:jc w:val="both"/>
      </w:pPr>
      <w:r>
        <w:t>wskazania stawki podatku od towarów i usług, która zgodnie z wiedzą Wykonawcy, będzie miała zastosowanie.</w:t>
      </w:r>
    </w:p>
    <w:p w14:paraId="304AF33F" w14:textId="0A695C91" w:rsidR="005910F2" w:rsidRDefault="005910F2">
      <w:pPr>
        <w:numPr>
          <w:ilvl w:val="0"/>
          <w:numId w:val="29"/>
        </w:numPr>
        <w:spacing w:after="8" w:line="267" w:lineRule="auto"/>
        <w:ind w:right="105"/>
        <w:jc w:val="both"/>
      </w:pPr>
      <w:r>
        <w:t>Brak złożenia ww. informacji będzie oznaczał brak powstania obowiązku podatkowego u</w:t>
      </w:r>
      <w:r w:rsidR="00F45E9D">
        <w:t> </w:t>
      </w:r>
      <w:r>
        <w:t>Zamawiającego.</w:t>
      </w:r>
    </w:p>
    <w:p w14:paraId="2287A2C6" w14:textId="2EDE0133" w:rsidR="0058026B" w:rsidRDefault="0058026B">
      <w:pPr>
        <w:numPr>
          <w:ilvl w:val="0"/>
          <w:numId w:val="29"/>
        </w:numPr>
        <w:spacing w:after="8" w:line="267" w:lineRule="auto"/>
        <w:ind w:right="105"/>
        <w:jc w:val="both"/>
      </w:pPr>
      <w:r>
        <w:t>Jeżeli zaoferowana cena lub koszt lub ich istotne części składowe wydawać się będą rażąco niskie w stosunku do przedmiotu zamówienia lub budzą wątpliwości Zamawiającego do możliwości wykonania przedmiotu zamówienia zgodnie z wymaganiami określonymi w</w:t>
      </w:r>
      <w:r w:rsidR="00F45E9D">
        <w:t> </w:t>
      </w:r>
      <w:r>
        <w:t xml:space="preserve">dokumentach zamówienia lub wynikającymi z odrębnych przepisów, Zamawiający zastosuje odpowiednio art. 224 </w:t>
      </w:r>
      <w:proofErr w:type="spellStart"/>
      <w:r>
        <w:t>Pzp</w:t>
      </w:r>
      <w:proofErr w:type="spellEnd"/>
      <w:r>
        <w:t>.</w:t>
      </w:r>
    </w:p>
    <w:p w14:paraId="45F603F3" w14:textId="46DF1998" w:rsidR="000C2705" w:rsidRDefault="009E6B92">
      <w:pPr>
        <w:pStyle w:val="Akapitzlist"/>
        <w:numPr>
          <w:ilvl w:val="0"/>
          <w:numId w:val="29"/>
        </w:numPr>
        <w:spacing w:after="38" w:line="267" w:lineRule="auto"/>
        <w:ind w:right="105"/>
        <w:jc w:val="both"/>
      </w:pPr>
      <w:r>
        <w:t>Zgodnie z zapisami Wytycznych dotyczących realizacji projektów z udziałem środków Europejskiego Funduszu Społecznego Plus w regionalnych programach na lata 2021–2027 z</w:t>
      </w:r>
      <w:r w:rsidR="000C2705" w:rsidRPr="000C2705">
        <w:t xml:space="preserve">amawiający określa, że w przypadku złożenia ofert o takiej samej punktacji, pierwszeństwo w wyborze będzie miała oferta wykonawcy należącego do </w:t>
      </w:r>
      <w:r w:rsidR="000C2705">
        <w:t>grupy Podmiotów Ekonomii Społecznej</w:t>
      </w:r>
      <w:r w:rsidR="000C2705" w:rsidRPr="000C2705">
        <w:t>.</w:t>
      </w:r>
    </w:p>
    <w:p w14:paraId="6204D437" w14:textId="40E95574" w:rsidR="0058026B" w:rsidRDefault="0058026B">
      <w:pPr>
        <w:numPr>
          <w:ilvl w:val="0"/>
          <w:numId w:val="29"/>
        </w:numPr>
        <w:spacing w:after="8" w:line="267" w:lineRule="auto"/>
        <w:ind w:right="105"/>
        <w:jc w:val="both"/>
      </w:pPr>
      <w:r>
        <w:t xml:space="preserve">Jeżeli nie można wybrać najkorzystniejszej oferty z uwagi na to, że dwie lub więcej ofert przedstawia taki sam bilans ceny lub kosztu i innych kryteriów oceny ofert Zamawiający zastosuje odpowiednio art. 248 oraz 251 </w:t>
      </w:r>
      <w:proofErr w:type="spellStart"/>
      <w:r>
        <w:t>Pzp</w:t>
      </w:r>
      <w:proofErr w:type="spellEnd"/>
      <w:r>
        <w:t>.</w:t>
      </w:r>
    </w:p>
    <w:p w14:paraId="1E599F35" w14:textId="77777777" w:rsidR="005910F2" w:rsidRPr="00E67790" w:rsidRDefault="005910F2" w:rsidP="005910F2">
      <w:pPr>
        <w:spacing w:after="8" w:line="267" w:lineRule="auto"/>
        <w:ind w:right="5"/>
        <w:jc w:val="both"/>
      </w:pPr>
    </w:p>
    <w:p w14:paraId="20CA6962" w14:textId="55DA5815" w:rsidR="00FD3C87" w:rsidRDefault="00FD3C87" w:rsidP="003650B3">
      <w:pPr>
        <w:pStyle w:val="Akapitzlist"/>
        <w:numPr>
          <w:ilvl w:val="0"/>
          <w:numId w:val="1"/>
        </w:numPr>
        <w:ind w:left="284" w:hanging="21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Opis kryteriów i sposobu oceny ofert.</w:t>
      </w:r>
    </w:p>
    <w:p w14:paraId="1BC63F85" w14:textId="519C6281" w:rsidR="00590C3C" w:rsidRDefault="00590C3C" w:rsidP="00590C3C">
      <w:pPr>
        <w:spacing w:after="8"/>
        <w:ind w:left="139" w:right="3"/>
        <w:jc w:val="both"/>
      </w:pPr>
      <w:r>
        <w:t>Przy wyborze najkorzystniejszej oferty Zamawiający będzie kierował się następującymi kryteriami i</w:t>
      </w:r>
      <w:r w:rsidR="004438C8">
        <w:t> </w:t>
      </w:r>
      <w:r>
        <w:t>odpowiadającymi im znaczeniami oraz w następujący sposób będzie oceniał spełnienie kryteriów</w:t>
      </w:r>
      <w:r w:rsidR="00C24829">
        <w:t xml:space="preserve"> (kryteria wspólne dla </w:t>
      </w:r>
      <w:r w:rsidR="00BC6549">
        <w:t>wszystkich</w:t>
      </w:r>
      <w:r w:rsidR="00C24829">
        <w:t xml:space="preserve"> części zamówienia)</w:t>
      </w:r>
      <w:r>
        <w:t xml:space="preserve">: </w:t>
      </w:r>
    </w:p>
    <w:p w14:paraId="410D36C6" w14:textId="77777777" w:rsidR="00FB6449" w:rsidRDefault="00FB6449" w:rsidP="00936C02">
      <w:pPr>
        <w:spacing w:after="38" w:line="267" w:lineRule="auto"/>
        <w:ind w:right="105"/>
        <w:jc w:val="both"/>
      </w:pPr>
    </w:p>
    <w:p w14:paraId="1570CCBA" w14:textId="2FCD1CD6" w:rsidR="00FB6449" w:rsidRDefault="008A7D4B">
      <w:pPr>
        <w:pStyle w:val="Akapitzlist"/>
        <w:numPr>
          <w:ilvl w:val="0"/>
          <w:numId w:val="31"/>
        </w:numPr>
        <w:spacing w:after="0"/>
        <w:rPr>
          <w:b/>
          <w:bCs/>
        </w:rPr>
      </w:pPr>
      <w:r>
        <w:rPr>
          <w:b/>
          <w:bCs/>
        </w:rPr>
        <w:t xml:space="preserve">Dla </w:t>
      </w:r>
      <w:r w:rsidR="00FE55B8">
        <w:rPr>
          <w:b/>
          <w:bCs/>
        </w:rPr>
        <w:t>wszystkich części zamówienia</w:t>
      </w:r>
    </w:p>
    <w:p w14:paraId="778E8186" w14:textId="77777777" w:rsidR="00FE55B8" w:rsidRPr="00305F6F" w:rsidRDefault="00FE55B8" w:rsidP="00FE55B8">
      <w:pPr>
        <w:pStyle w:val="Akapitzlist"/>
        <w:spacing w:after="0"/>
        <w:ind w:left="912"/>
        <w:rPr>
          <w:b/>
          <w:bCs/>
        </w:rPr>
      </w:pPr>
    </w:p>
    <w:tbl>
      <w:tblPr>
        <w:tblStyle w:val="TableGrid"/>
        <w:tblW w:w="8575" w:type="dxa"/>
        <w:tblInd w:w="144" w:type="dxa"/>
        <w:tblCellMar>
          <w:top w:w="13" w:type="dxa"/>
          <w:left w:w="70" w:type="dxa"/>
          <w:right w:w="110" w:type="dxa"/>
        </w:tblCellMar>
        <w:tblLook w:val="04A0" w:firstRow="1" w:lastRow="0" w:firstColumn="1" w:lastColumn="0" w:noHBand="0" w:noVBand="1"/>
      </w:tblPr>
      <w:tblGrid>
        <w:gridCol w:w="5426"/>
        <w:gridCol w:w="3149"/>
      </w:tblGrid>
      <w:tr w:rsidR="00FE55B8" w14:paraId="59EC19E2" w14:textId="77777777" w:rsidTr="009D6B3E">
        <w:trPr>
          <w:trHeight w:val="326"/>
        </w:trPr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310BFC60" w14:textId="77777777" w:rsidR="00FE55B8" w:rsidRDefault="00FE55B8" w:rsidP="009D6B3E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</w:rPr>
              <w:t xml:space="preserve">Opis kryterium oceny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33DDAABE" w14:textId="77777777" w:rsidR="00FE55B8" w:rsidRDefault="00FE55B8" w:rsidP="009D6B3E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</w:rPr>
              <w:t xml:space="preserve">Znaczenie (%) </w:t>
            </w:r>
          </w:p>
        </w:tc>
      </w:tr>
      <w:tr w:rsidR="00FE55B8" w14:paraId="73364980" w14:textId="77777777" w:rsidTr="009D6B3E">
        <w:trPr>
          <w:trHeight w:val="397"/>
        </w:trPr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CB4B" w14:textId="77777777" w:rsidR="00FE55B8" w:rsidRDefault="00FE55B8" w:rsidP="009D6B3E">
            <w:pPr>
              <w:spacing w:line="259" w:lineRule="auto"/>
            </w:pPr>
            <w:r>
              <w:t xml:space="preserve">Cena (koszt)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CE11" w14:textId="77777777" w:rsidR="00FE55B8" w:rsidRDefault="00FE55B8" w:rsidP="009D6B3E">
            <w:pPr>
              <w:spacing w:line="259" w:lineRule="auto"/>
            </w:pPr>
            <w:r>
              <w:t xml:space="preserve">60% </w:t>
            </w:r>
          </w:p>
        </w:tc>
      </w:tr>
      <w:tr w:rsidR="00FE55B8" w14:paraId="5C5D35F0" w14:textId="77777777" w:rsidTr="009D6B3E">
        <w:trPr>
          <w:trHeight w:val="334"/>
        </w:trPr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9FED" w14:textId="77777777" w:rsidR="00FE55B8" w:rsidRDefault="00FE55B8" w:rsidP="009D6B3E">
            <w:pPr>
              <w:spacing w:line="259" w:lineRule="auto"/>
            </w:pPr>
            <w:r>
              <w:t>Okres gwarancji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F448" w14:textId="77777777" w:rsidR="00FE55B8" w:rsidRDefault="00FE55B8" w:rsidP="009D6B3E">
            <w:pPr>
              <w:spacing w:line="259" w:lineRule="auto"/>
            </w:pPr>
            <w:r>
              <w:t xml:space="preserve">40% </w:t>
            </w:r>
          </w:p>
        </w:tc>
      </w:tr>
      <w:tr w:rsidR="00FE55B8" w14:paraId="34945AB7" w14:textId="77777777" w:rsidTr="009D6B3E">
        <w:trPr>
          <w:trHeight w:val="337"/>
        </w:trPr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B1279" w14:textId="77777777" w:rsidR="00FE55B8" w:rsidRDefault="00FE55B8" w:rsidP="009D6B3E">
            <w:pPr>
              <w:spacing w:line="259" w:lineRule="auto"/>
            </w:pPr>
            <w:r>
              <w:rPr>
                <w:b/>
              </w:rPr>
              <w:t xml:space="preserve">Razem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A771" w14:textId="77777777" w:rsidR="00FE55B8" w:rsidRDefault="00FE55B8" w:rsidP="009D6B3E">
            <w:pPr>
              <w:spacing w:line="259" w:lineRule="auto"/>
            </w:pPr>
            <w:r>
              <w:rPr>
                <w:b/>
              </w:rPr>
              <w:t xml:space="preserve">100% </w:t>
            </w:r>
          </w:p>
        </w:tc>
      </w:tr>
    </w:tbl>
    <w:p w14:paraId="3A68EEF4" w14:textId="77777777" w:rsidR="00FE55B8" w:rsidRDefault="00FE55B8" w:rsidP="00FE55B8">
      <w:pPr>
        <w:pStyle w:val="Akapitzlist"/>
        <w:spacing w:after="0"/>
        <w:ind w:left="912"/>
      </w:pPr>
    </w:p>
    <w:p w14:paraId="38605AED" w14:textId="6AD80572" w:rsidR="00FE55B8" w:rsidRDefault="00FE55B8" w:rsidP="00FE55B8">
      <w:pPr>
        <w:spacing w:after="16"/>
        <w:ind w:left="142"/>
      </w:pPr>
      <w:r>
        <w:t xml:space="preserve"> Oferty będą oceniane przez komisję przetargową metodą punktową w skali 100 punktowej.   </w:t>
      </w:r>
    </w:p>
    <w:p w14:paraId="638CFBDB" w14:textId="77777777" w:rsidR="00FE55B8" w:rsidRDefault="00FE55B8" w:rsidP="00FE55B8">
      <w:pPr>
        <w:spacing w:after="47"/>
        <w:ind w:left="142"/>
      </w:pPr>
      <w:r>
        <w:rPr>
          <w:i/>
          <w:color w:val="002060"/>
        </w:rPr>
        <w:t xml:space="preserve"> </w:t>
      </w:r>
    </w:p>
    <w:p w14:paraId="32A6DE85" w14:textId="77777777" w:rsidR="00FE55B8" w:rsidRDefault="00FE55B8">
      <w:pPr>
        <w:pStyle w:val="Akapitzlist"/>
        <w:numPr>
          <w:ilvl w:val="0"/>
          <w:numId w:val="32"/>
        </w:numPr>
        <w:spacing w:after="0"/>
      </w:pPr>
      <w:r w:rsidRPr="000713E8">
        <w:rPr>
          <w:b/>
        </w:rPr>
        <w:t xml:space="preserve">CENA – 60% </w:t>
      </w:r>
    </w:p>
    <w:p w14:paraId="46B3659D" w14:textId="77777777" w:rsidR="00FE55B8" w:rsidRPr="008E2F59" w:rsidRDefault="00FE55B8" w:rsidP="00FE55B8">
      <w:pPr>
        <w:spacing w:after="0" w:line="263" w:lineRule="auto"/>
        <w:ind w:left="137"/>
        <w:rPr>
          <w:bCs/>
        </w:rPr>
      </w:pPr>
      <w:r w:rsidRPr="008E2F59">
        <w:rPr>
          <w:bCs/>
        </w:rPr>
        <w:t xml:space="preserve">Oferta może otrzymać maksymalnie </w:t>
      </w:r>
      <w:r>
        <w:rPr>
          <w:bCs/>
        </w:rPr>
        <w:t>60</w:t>
      </w:r>
      <w:r w:rsidRPr="008E2F59">
        <w:rPr>
          <w:bCs/>
        </w:rPr>
        <w:t xml:space="preserve"> pkt (1% = 1 pkt) w zakresie kryterium ceny. Otrzymaną liczbę punktów Zamawiający obliczy wg poniższych zasad: </w:t>
      </w:r>
    </w:p>
    <w:p w14:paraId="6B4E14F2" w14:textId="77777777" w:rsidR="00FE55B8" w:rsidRDefault="00FE55B8" w:rsidP="00FE55B8">
      <w:pPr>
        <w:spacing w:after="18"/>
        <w:ind w:left="142"/>
      </w:pPr>
      <w:r>
        <w:rPr>
          <w:b/>
        </w:rPr>
        <w:t xml:space="preserve"> </w:t>
      </w:r>
    </w:p>
    <w:p w14:paraId="2D866ABF" w14:textId="77777777" w:rsidR="00FE55B8" w:rsidRDefault="00FE55B8" w:rsidP="00FE55B8">
      <w:pPr>
        <w:spacing w:after="28"/>
        <w:ind w:left="142"/>
      </w:pPr>
      <w:r>
        <w:rPr>
          <w:b/>
        </w:rPr>
        <w:t xml:space="preserve"> </w:t>
      </w:r>
    </w:p>
    <w:p w14:paraId="18B9EB58" w14:textId="77777777" w:rsidR="00FE55B8" w:rsidRDefault="00FE55B8" w:rsidP="00FE55B8">
      <w:pPr>
        <w:tabs>
          <w:tab w:val="center" w:pos="425"/>
          <w:tab w:val="center" w:pos="3457"/>
        </w:tabs>
        <w:spacing w:after="0"/>
      </w:pPr>
      <w:r>
        <w:rPr>
          <w:b/>
        </w:rPr>
        <w:t xml:space="preserve"> </w:t>
      </w:r>
      <w:r>
        <w:rPr>
          <w:b/>
        </w:rPr>
        <w:tab/>
        <w:t xml:space="preserve">           </w:t>
      </w:r>
      <w:r>
        <w:t xml:space="preserve">Cena najniższa przedstawiona przez Wykonawców </w:t>
      </w:r>
    </w:p>
    <w:p w14:paraId="2F864D29" w14:textId="77777777" w:rsidR="00FE55B8" w:rsidRDefault="00FE55B8" w:rsidP="00FE55B8">
      <w:pPr>
        <w:spacing w:after="0"/>
        <w:ind w:left="137" w:right="591"/>
        <w:rPr>
          <w:b/>
        </w:rPr>
      </w:pPr>
      <w:r>
        <w:t xml:space="preserve">Pkt = ------------------------------------------------------------------  x 100 pkt x 60%  </w:t>
      </w:r>
      <w:r>
        <w:tab/>
        <w:t xml:space="preserve"> </w:t>
      </w:r>
      <w:r>
        <w:tab/>
        <w:t xml:space="preserve">    </w:t>
      </w:r>
      <w:r>
        <w:tab/>
        <w:t xml:space="preserve">                               Cena oferty badanej</w:t>
      </w:r>
      <w:r>
        <w:rPr>
          <w:b/>
        </w:rPr>
        <w:t xml:space="preserve"> </w:t>
      </w:r>
    </w:p>
    <w:p w14:paraId="4E4AEE97" w14:textId="77777777" w:rsidR="00FE55B8" w:rsidRDefault="00FE55B8" w:rsidP="00FE55B8">
      <w:pPr>
        <w:spacing w:after="0"/>
        <w:ind w:left="137" w:right="591"/>
        <w:rPr>
          <w:b/>
        </w:rPr>
      </w:pPr>
    </w:p>
    <w:p w14:paraId="2BB008BF" w14:textId="77777777" w:rsidR="00FE55B8" w:rsidRDefault="00FE55B8" w:rsidP="00FE55B8">
      <w:pPr>
        <w:spacing w:after="0"/>
        <w:ind w:left="137" w:right="591"/>
        <w:rPr>
          <w:b/>
        </w:rPr>
      </w:pPr>
    </w:p>
    <w:p w14:paraId="5CC4B988" w14:textId="77777777" w:rsidR="00FE55B8" w:rsidRPr="002840AA" w:rsidRDefault="00FE55B8">
      <w:pPr>
        <w:numPr>
          <w:ilvl w:val="0"/>
          <w:numId w:val="32"/>
        </w:numPr>
        <w:spacing w:after="0"/>
        <w:ind w:left="709" w:hanging="283"/>
      </w:pPr>
      <w:r w:rsidRPr="002840AA">
        <w:rPr>
          <w:b/>
        </w:rPr>
        <w:t xml:space="preserve">OKRES GWARANCJI – 40% </w:t>
      </w:r>
    </w:p>
    <w:p w14:paraId="020E902B" w14:textId="77777777" w:rsidR="00FE55B8" w:rsidRPr="00EB1C23" w:rsidRDefault="00FE55B8" w:rsidP="00FE55B8">
      <w:pPr>
        <w:spacing w:after="0" w:line="263" w:lineRule="auto"/>
        <w:ind w:left="137"/>
      </w:pPr>
      <w:r w:rsidRPr="00EB1C23">
        <w:rPr>
          <w:bCs/>
        </w:rPr>
        <w:t>Oferta może otrzymać maksymalnie 40 pkt (1% = 1 pkt) w zakresie kryterium okres gwarancji. Otrzymaną liczbę punktów Zamawiający obliczy wg poniższych zasad</w:t>
      </w:r>
      <w:r w:rsidRPr="00EB1C23">
        <w:rPr>
          <w:b/>
        </w:rPr>
        <w:t xml:space="preserve">: </w:t>
      </w:r>
    </w:p>
    <w:p w14:paraId="46C0BBDE" w14:textId="5DB573D8" w:rsidR="00502A66" w:rsidRDefault="00502A66" w:rsidP="00502A66">
      <w:pPr>
        <w:spacing w:after="34"/>
        <w:ind w:left="142"/>
        <w:rPr>
          <w:rFonts w:ascii="Calibri" w:eastAsia="Calibri" w:hAnsi="Calibri" w:cs="Calibri"/>
        </w:rPr>
      </w:pPr>
    </w:p>
    <w:p w14:paraId="64567D09" w14:textId="71500D03" w:rsidR="00502A66" w:rsidRPr="00E3231B" w:rsidRDefault="00502A66" w:rsidP="00E3231B">
      <w:pPr>
        <w:pStyle w:val="Akapitzlist"/>
        <w:numPr>
          <w:ilvl w:val="0"/>
          <w:numId w:val="38"/>
        </w:numPr>
        <w:spacing w:after="38" w:line="267" w:lineRule="auto"/>
        <w:ind w:right="105"/>
        <w:jc w:val="both"/>
        <w:rPr>
          <w:rFonts w:ascii="Calibri" w:eastAsia="Calibri" w:hAnsi="Calibri" w:cs="Calibri"/>
        </w:rPr>
      </w:pPr>
      <w:r w:rsidRPr="00E3231B">
        <w:rPr>
          <w:rFonts w:ascii="Calibri" w:eastAsia="Calibri" w:hAnsi="Calibri" w:cs="Calibri"/>
        </w:rPr>
        <w:t>Gwarancja 2 lata (24 miesiące) – 0 pkt</w:t>
      </w:r>
    </w:p>
    <w:p w14:paraId="6507BCB3" w14:textId="7AD9F5CF" w:rsidR="00502A66" w:rsidRPr="00E3231B" w:rsidRDefault="00502A66" w:rsidP="00E3231B">
      <w:pPr>
        <w:pStyle w:val="Akapitzlist"/>
        <w:numPr>
          <w:ilvl w:val="0"/>
          <w:numId w:val="38"/>
        </w:numPr>
        <w:spacing w:after="38" w:line="267" w:lineRule="auto"/>
        <w:ind w:right="105"/>
        <w:jc w:val="both"/>
        <w:rPr>
          <w:rFonts w:ascii="Calibri" w:eastAsia="Calibri" w:hAnsi="Calibri" w:cs="Calibri"/>
        </w:rPr>
      </w:pPr>
      <w:r w:rsidRPr="00E3231B">
        <w:rPr>
          <w:rFonts w:ascii="Calibri" w:eastAsia="Calibri" w:hAnsi="Calibri" w:cs="Calibri"/>
        </w:rPr>
        <w:t xml:space="preserve">Gwarancja 3 lata (36 miesięcy) – </w:t>
      </w:r>
      <w:r w:rsidR="001C227F">
        <w:rPr>
          <w:rFonts w:ascii="Calibri" w:eastAsia="Calibri" w:hAnsi="Calibri" w:cs="Calibri"/>
        </w:rPr>
        <w:t>2</w:t>
      </w:r>
      <w:r w:rsidR="001C227F" w:rsidRPr="00E3231B">
        <w:rPr>
          <w:rFonts w:ascii="Calibri" w:eastAsia="Calibri" w:hAnsi="Calibri" w:cs="Calibri"/>
        </w:rPr>
        <w:t xml:space="preserve">0 </w:t>
      </w:r>
      <w:r w:rsidRPr="00E3231B">
        <w:rPr>
          <w:rFonts w:ascii="Calibri" w:eastAsia="Calibri" w:hAnsi="Calibri" w:cs="Calibri"/>
        </w:rPr>
        <w:t>pkt</w:t>
      </w:r>
    </w:p>
    <w:p w14:paraId="74DF1796" w14:textId="085A77DA" w:rsidR="00502A66" w:rsidRPr="00E3231B" w:rsidRDefault="00502A66" w:rsidP="00E3231B">
      <w:pPr>
        <w:pStyle w:val="Akapitzlist"/>
        <w:numPr>
          <w:ilvl w:val="0"/>
          <w:numId w:val="38"/>
        </w:numPr>
        <w:spacing w:after="38" w:line="267" w:lineRule="auto"/>
        <w:ind w:right="105"/>
        <w:jc w:val="both"/>
        <w:rPr>
          <w:rFonts w:ascii="Calibri" w:eastAsia="Calibri" w:hAnsi="Calibri" w:cs="Calibri"/>
        </w:rPr>
      </w:pPr>
      <w:r w:rsidRPr="00E3231B">
        <w:rPr>
          <w:rFonts w:ascii="Calibri" w:eastAsia="Calibri" w:hAnsi="Calibri" w:cs="Calibri"/>
        </w:rPr>
        <w:t xml:space="preserve">Gwarancja 4 lata i więcej (48 miesięcy i więcej) – </w:t>
      </w:r>
      <w:r w:rsidR="001C227F">
        <w:rPr>
          <w:rFonts w:ascii="Calibri" w:eastAsia="Calibri" w:hAnsi="Calibri" w:cs="Calibri"/>
        </w:rPr>
        <w:t>4</w:t>
      </w:r>
      <w:r w:rsidR="001C227F" w:rsidRPr="00E3231B">
        <w:rPr>
          <w:rFonts w:ascii="Calibri" w:eastAsia="Calibri" w:hAnsi="Calibri" w:cs="Calibri"/>
        </w:rPr>
        <w:t xml:space="preserve">0 </w:t>
      </w:r>
      <w:r w:rsidRPr="00E3231B">
        <w:rPr>
          <w:rFonts w:ascii="Calibri" w:eastAsia="Calibri" w:hAnsi="Calibri" w:cs="Calibri"/>
        </w:rPr>
        <w:t>pkt</w:t>
      </w:r>
    </w:p>
    <w:p w14:paraId="2D98B94C" w14:textId="77777777" w:rsidR="00502A66" w:rsidRPr="00502A66" w:rsidRDefault="00502A66" w:rsidP="00E3231B">
      <w:pPr>
        <w:spacing w:after="38" w:line="267" w:lineRule="auto"/>
        <w:ind w:left="142" w:right="105"/>
        <w:jc w:val="both"/>
        <w:rPr>
          <w:rFonts w:ascii="Calibri" w:eastAsia="Calibri" w:hAnsi="Calibri" w:cs="Calibri"/>
        </w:rPr>
      </w:pPr>
      <w:r w:rsidRPr="00502A66">
        <w:rPr>
          <w:rFonts w:ascii="Calibri" w:eastAsia="Calibri" w:hAnsi="Calibri" w:cs="Calibri"/>
        </w:rPr>
        <w:t xml:space="preserve">Uwaga: </w:t>
      </w:r>
    </w:p>
    <w:p w14:paraId="57097059" w14:textId="421A7DF1" w:rsidR="00502A66" w:rsidRPr="00E3231B" w:rsidRDefault="00502A66" w:rsidP="00E3231B">
      <w:pPr>
        <w:pStyle w:val="Akapitzlist"/>
        <w:numPr>
          <w:ilvl w:val="0"/>
          <w:numId w:val="39"/>
        </w:numPr>
        <w:spacing w:after="38" w:line="267" w:lineRule="auto"/>
        <w:ind w:right="105"/>
        <w:jc w:val="both"/>
        <w:rPr>
          <w:rFonts w:ascii="Calibri" w:eastAsia="Calibri" w:hAnsi="Calibri" w:cs="Calibri"/>
        </w:rPr>
      </w:pPr>
      <w:r w:rsidRPr="00E3231B">
        <w:rPr>
          <w:rFonts w:ascii="Calibri" w:eastAsia="Calibri" w:hAnsi="Calibri" w:cs="Calibri"/>
        </w:rPr>
        <w:t>Minimalny wymagany okres gwarancji, dla każdej części przedmiotu zamówienia, wynosi 2</w:t>
      </w:r>
      <w:r w:rsidR="00E3231B">
        <w:rPr>
          <w:rFonts w:ascii="Calibri" w:eastAsia="Calibri" w:hAnsi="Calibri" w:cs="Calibri"/>
        </w:rPr>
        <w:t> </w:t>
      </w:r>
      <w:r w:rsidRPr="00E3231B">
        <w:rPr>
          <w:rFonts w:ascii="Calibri" w:eastAsia="Calibri" w:hAnsi="Calibri" w:cs="Calibri"/>
        </w:rPr>
        <w:t>lata (24 miesiące).</w:t>
      </w:r>
    </w:p>
    <w:p w14:paraId="2027FB13" w14:textId="77777777" w:rsidR="00502A66" w:rsidRPr="00E3231B" w:rsidRDefault="00502A66" w:rsidP="00E3231B">
      <w:pPr>
        <w:pStyle w:val="Akapitzlist"/>
        <w:numPr>
          <w:ilvl w:val="0"/>
          <w:numId w:val="39"/>
        </w:numPr>
        <w:spacing w:after="38" w:line="267" w:lineRule="auto"/>
        <w:ind w:right="105"/>
        <w:jc w:val="both"/>
        <w:rPr>
          <w:rFonts w:ascii="Calibri" w:eastAsia="Calibri" w:hAnsi="Calibri" w:cs="Calibri"/>
        </w:rPr>
      </w:pPr>
      <w:r w:rsidRPr="00E3231B">
        <w:rPr>
          <w:rFonts w:ascii="Calibri" w:eastAsia="Calibri" w:hAnsi="Calibri" w:cs="Calibri"/>
        </w:rPr>
        <w:t>W przypadku zaoferowania okresu gwarancji dłuższego niż 4 lata, do oceny punktowej przyjmuje się maksymalnie 4 lata.</w:t>
      </w:r>
    </w:p>
    <w:p w14:paraId="38D7BB3B" w14:textId="75EFED2A" w:rsidR="00502A66" w:rsidRPr="00E3231B" w:rsidRDefault="00502A66" w:rsidP="00E3231B">
      <w:pPr>
        <w:pStyle w:val="Akapitzlist"/>
        <w:numPr>
          <w:ilvl w:val="0"/>
          <w:numId w:val="39"/>
        </w:numPr>
        <w:spacing w:after="38" w:line="267" w:lineRule="auto"/>
        <w:ind w:right="105"/>
        <w:jc w:val="both"/>
        <w:rPr>
          <w:rFonts w:ascii="Calibri" w:eastAsia="Calibri" w:hAnsi="Calibri" w:cs="Calibri"/>
        </w:rPr>
      </w:pPr>
      <w:r w:rsidRPr="00E3231B">
        <w:rPr>
          <w:rFonts w:ascii="Calibri" w:eastAsia="Calibri" w:hAnsi="Calibri" w:cs="Calibri"/>
        </w:rPr>
        <w:t>Jeżeli Wykonawca nie wskaże w ofercie okresu gwarancji, Zamawiający przyjmie, że</w:t>
      </w:r>
      <w:r w:rsidR="00E3231B">
        <w:rPr>
          <w:rFonts w:ascii="Calibri" w:eastAsia="Calibri" w:hAnsi="Calibri" w:cs="Calibri"/>
        </w:rPr>
        <w:t> </w:t>
      </w:r>
      <w:r w:rsidRPr="00E3231B">
        <w:rPr>
          <w:rFonts w:ascii="Calibri" w:eastAsia="Calibri" w:hAnsi="Calibri" w:cs="Calibri"/>
        </w:rPr>
        <w:t>Wykonawca oferuje minimalny wymagany dla danej części przedmiotu zamówienia okres gwarancji;</w:t>
      </w:r>
    </w:p>
    <w:p w14:paraId="47368A2B" w14:textId="77777777" w:rsidR="00502A66" w:rsidRPr="00E3231B" w:rsidRDefault="00502A66" w:rsidP="00E3231B">
      <w:pPr>
        <w:pStyle w:val="Akapitzlist"/>
        <w:numPr>
          <w:ilvl w:val="0"/>
          <w:numId w:val="39"/>
        </w:numPr>
        <w:spacing w:after="38" w:line="267" w:lineRule="auto"/>
        <w:ind w:right="105"/>
        <w:jc w:val="both"/>
        <w:rPr>
          <w:rFonts w:ascii="Calibri" w:eastAsia="Calibri" w:hAnsi="Calibri" w:cs="Calibri"/>
        </w:rPr>
      </w:pPr>
      <w:r w:rsidRPr="00E3231B">
        <w:rPr>
          <w:rFonts w:ascii="Calibri" w:eastAsia="Calibri" w:hAnsi="Calibri" w:cs="Calibri"/>
        </w:rPr>
        <w:t xml:space="preserve">W przypadku podania przez Wykonawcę krótszego niż wymagany okresu gwarancji, oferta Wykonawcy zostanie odrzucona jako niezgodna z warunkami zamówienia. </w:t>
      </w:r>
    </w:p>
    <w:p w14:paraId="3BEC626A" w14:textId="77777777" w:rsidR="00936C02" w:rsidRPr="003A771F" w:rsidRDefault="00936C02" w:rsidP="003A771F">
      <w:pPr>
        <w:spacing w:after="38" w:line="267" w:lineRule="auto"/>
        <w:ind w:left="488" w:right="105"/>
        <w:jc w:val="both"/>
      </w:pPr>
    </w:p>
    <w:p w14:paraId="7A04987D" w14:textId="10398648" w:rsidR="003650B3" w:rsidRDefault="00E7418E" w:rsidP="003650B3">
      <w:pPr>
        <w:pStyle w:val="Akapitzlist"/>
        <w:numPr>
          <w:ilvl w:val="0"/>
          <w:numId w:val="1"/>
        </w:numPr>
        <w:ind w:left="284" w:hanging="218"/>
        <w:jc w:val="both"/>
        <w:rPr>
          <w:b/>
          <w:bCs/>
          <w:sz w:val="28"/>
          <w:szCs w:val="28"/>
        </w:rPr>
      </w:pPr>
      <w:r w:rsidRPr="00E7418E">
        <w:rPr>
          <w:b/>
          <w:bCs/>
          <w:sz w:val="28"/>
          <w:szCs w:val="28"/>
        </w:rPr>
        <w:t>Pouczenie o środkach ochrony prawnej</w:t>
      </w:r>
    </w:p>
    <w:p w14:paraId="44043861" w14:textId="5D22E65B" w:rsidR="00652CA3" w:rsidRDefault="00E7418E">
      <w:pPr>
        <w:pStyle w:val="Akapitzlist"/>
        <w:numPr>
          <w:ilvl w:val="0"/>
          <w:numId w:val="15"/>
        </w:numPr>
        <w:spacing w:after="76" w:line="267" w:lineRule="auto"/>
        <w:ind w:left="709" w:right="105" w:hanging="425"/>
        <w:jc w:val="both"/>
      </w:pPr>
      <w:r>
        <w:t xml:space="preserve">Wykonawcom, a także innemu podmiotowi, jeżeli ma lub miał interes w uzyskaniu zamówienia oraz poniósł lub może ponieść szkodę w wyniku naruszenia przez Zamawiającego przepisów ustawy, przysługują środki ochrony prawnej na zasadach przewidzianych w dziale IX </w:t>
      </w:r>
      <w:proofErr w:type="spellStart"/>
      <w:r>
        <w:t>Pzp</w:t>
      </w:r>
      <w:proofErr w:type="spellEnd"/>
      <w:r>
        <w:t xml:space="preserve"> (art. 505–590). </w:t>
      </w:r>
    </w:p>
    <w:p w14:paraId="33D7F4E2" w14:textId="1EEC2161" w:rsidR="00652CA3" w:rsidRDefault="00652CA3">
      <w:pPr>
        <w:pStyle w:val="Akapitzlist"/>
        <w:numPr>
          <w:ilvl w:val="0"/>
          <w:numId w:val="15"/>
        </w:numPr>
        <w:spacing w:after="76" w:line="267" w:lineRule="auto"/>
        <w:ind w:left="709" w:right="105" w:hanging="425"/>
        <w:jc w:val="both"/>
      </w:pPr>
      <w:r>
        <w:lastRenderedPageBreak/>
        <w:t xml:space="preserve">Środki ochrony prawnej wobec ogłoszenia wszczynającego postępowanie o udzielenie zamówienia oraz dokumentów zamówienia przysługują również organizacjom wpisanym na listę, o której mowa w art. 469 pkt 15 </w:t>
      </w:r>
      <w:proofErr w:type="spellStart"/>
      <w:r>
        <w:t>Pzp</w:t>
      </w:r>
      <w:proofErr w:type="spellEnd"/>
      <w:r>
        <w:t>, oraz Rzecznikowi Małych i Średnich Przedsiębiorców,</w:t>
      </w:r>
    </w:p>
    <w:p w14:paraId="778A7F82" w14:textId="77777777" w:rsidR="00E7418E" w:rsidRDefault="00E7418E">
      <w:pPr>
        <w:numPr>
          <w:ilvl w:val="0"/>
          <w:numId w:val="15"/>
        </w:numPr>
        <w:spacing w:after="37" w:line="267" w:lineRule="auto"/>
        <w:ind w:left="709" w:right="105" w:hanging="425"/>
        <w:jc w:val="both"/>
      </w:pPr>
      <w:r>
        <w:t xml:space="preserve">Środkami ochrony prawnej, są: </w:t>
      </w:r>
    </w:p>
    <w:p w14:paraId="0BA0A8C4" w14:textId="77777777" w:rsidR="00E7418E" w:rsidRDefault="00E7418E">
      <w:pPr>
        <w:pStyle w:val="Akapitzlist"/>
        <w:numPr>
          <w:ilvl w:val="0"/>
          <w:numId w:val="17"/>
        </w:numPr>
        <w:spacing w:after="37" w:line="267" w:lineRule="auto"/>
        <w:ind w:left="1134" w:right="112"/>
        <w:jc w:val="both"/>
      </w:pPr>
      <w:r>
        <w:t>odwołanie do Krajowej Izby Odwoławczej,</w:t>
      </w:r>
    </w:p>
    <w:p w14:paraId="174A9CEF" w14:textId="0031A557" w:rsidR="00E7418E" w:rsidRDefault="00E7418E">
      <w:pPr>
        <w:pStyle w:val="Akapitzlist"/>
        <w:numPr>
          <w:ilvl w:val="0"/>
          <w:numId w:val="17"/>
        </w:numPr>
        <w:spacing w:after="37" w:line="267" w:lineRule="auto"/>
        <w:ind w:left="1134" w:right="112"/>
        <w:jc w:val="both"/>
      </w:pPr>
      <w:r>
        <w:t xml:space="preserve">skarga do sądu. </w:t>
      </w:r>
    </w:p>
    <w:p w14:paraId="2473364C" w14:textId="77777777" w:rsidR="00E7418E" w:rsidRDefault="00E7418E">
      <w:pPr>
        <w:numPr>
          <w:ilvl w:val="0"/>
          <w:numId w:val="15"/>
        </w:numPr>
        <w:spacing w:after="37" w:line="267" w:lineRule="auto"/>
        <w:ind w:left="709" w:right="105" w:hanging="425"/>
        <w:jc w:val="both"/>
      </w:pPr>
      <w:r>
        <w:t>Odwołanie do Krajowej Izby Odwoławczej przysługuje na:</w:t>
      </w:r>
      <w:r>
        <w:rPr>
          <w:rFonts w:ascii="Arial" w:eastAsia="Arial" w:hAnsi="Arial" w:cs="Arial"/>
        </w:rPr>
        <w:t xml:space="preserve"> </w:t>
      </w:r>
    </w:p>
    <w:p w14:paraId="72F6C14C" w14:textId="261C706E" w:rsidR="00E7418E" w:rsidRDefault="00E7418E">
      <w:pPr>
        <w:pStyle w:val="Akapitzlist"/>
        <w:numPr>
          <w:ilvl w:val="0"/>
          <w:numId w:val="16"/>
        </w:numPr>
        <w:spacing w:after="37" w:line="267" w:lineRule="auto"/>
        <w:ind w:left="1134" w:right="112" w:hanging="425"/>
        <w:jc w:val="both"/>
      </w:pPr>
      <w:r>
        <w:t>niezgodną z przepisami ustawy czynność Zamawiającego, podjętą w postępowaniu o</w:t>
      </w:r>
      <w:r w:rsidR="002810D8">
        <w:t> </w:t>
      </w:r>
      <w:r>
        <w:t xml:space="preserve">udzielenie zamówienia, w tym na projektowane postanowienie umowy; </w:t>
      </w:r>
    </w:p>
    <w:p w14:paraId="7F626995" w14:textId="77777777" w:rsidR="00E7418E" w:rsidRDefault="00E7418E">
      <w:pPr>
        <w:pStyle w:val="Akapitzlist"/>
        <w:numPr>
          <w:ilvl w:val="0"/>
          <w:numId w:val="16"/>
        </w:numPr>
        <w:spacing w:after="16"/>
        <w:ind w:left="1134" w:right="112" w:hanging="425"/>
        <w:jc w:val="both"/>
      </w:pPr>
      <w:r>
        <w:t>zaniechanie czynności w postępowaniu o udzielenie zamówienia, do której Zamawiający był obowiązany na podstawie ustawy;</w:t>
      </w:r>
    </w:p>
    <w:p w14:paraId="7D796566" w14:textId="77777777" w:rsidR="00E7418E" w:rsidRDefault="00E7418E">
      <w:pPr>
        <w:pStyle w:val="Akapitzlist"/>
        <w:numPr>
          <w:ilvl w:val="0"/>
          <w:numId w:val="16"/>
        </w:numPr>
        <w:spacing w:after="16"/>
        <w:ind w:left="1134" w:right="112" w:hanging="425"/>
        <w:jc w:val="both"/>
      </w:pPr>
      <w:r>
        <w:t xml:space="preserve">zaniechanie przeprowadzenia postępowania o udzielenie zamówienia lub zorganizowania konkursu na podstawie ustawy, mimo że Zamawiający był do tego obowiązany. </w:t>
      </w:r>
    </w:p>
    <w:p w14:paraId="3533E607" w14:textId="4F031465" w:rsidR="00E7418E" w:rsidRDefault="00E7418E">
      <w:pPr>
        <w:numPr>
          <w:ilvl w:val="0"/>
          <w:numId w:val="15"/>
        </w:numPr>
        <w:spacing w:after="28" w:line="277" w:lineRule="auto"/>
        <w:ind w:left="709" w:right="105" w:hanging="425"/>
        <w:jc w:val="both"/>
      </w:pPr>
      <w:r>
        <w:t xml:space="preserve">Pisma w postępowaniu odwoławczym wnosi się w formie pisemnej albo w formie elektronicznej albo w postaci elektronicznej, z tym, że odwołanie i przystąpienie do postępowania odwoławczego, wniesione w postaci elektronicznej, wymagają opatrzenia podpisem zaufanym. Pisma w formie pisemnej wnosi się za pośrednictwem operatora pocztowego, w rozumieniu </w:t>
      </w:r>
      <w:hyperlink r:id="rId23" w:anchor="/document/17938059">
        <w:r>
          <w:t>ustawy</w:t>
        </w:r>
      </w:hyperlink>
      <w:hyperlink r:id="rId24" w:anchor="/document/17938059">
        <w:r>
          <w:t xml:space="preserve"> </w:t>
        </w:r>
      </w:hyperlink>
      <w:r>
        <w:t xml:space="preserve">z dnia 23 listopada 2012 r. - Prawo pocztowe, osobiście, za pośrednictwem posłańca, a pisma w postaci elektronicznej wnosi się przy użyciu środków komunikacji elektronicznej. </w:t>
      </w:r>
    </w:p>
    <w:p w14:paraId="230C6AA5" w14:textId="77777777" w:rsidR="00E7418E" w:rsidRDefault="00E7418E">
      <w:pPr>
        <w:numPr>
          <w:ilvl w:val="0"/>
          <w:numId w:val="15"/>
        </w:numPr>
        <w:spacing w:after="37" w:line="267" w:lineRule="auto"/>
        <w:ind w:left="709" w:right="105" w:hanging="425"/>
        <w:jc w:val="both"/>
      </w:pPr>
      <w:r>
        <w:t xml:space="preserve">Odwołanie wnosi się do Prezesa Izby. Odwołujący przekazuje kopię odwołania Zamawiającemu przed upływem terminu do wniesienia odwołania w taki sposób, aby mógł on zapoznać się z jego treścią przed upływem tego terminu. </w:t>
      </w:r>
    </w:p>
    <w:p w14:paraId="2E63F616" w14:textId="47A3DB9B" w:rsidR="00E7418E" w:rsidRDefault="00E7418E">
      <w:pPr>
        <w:numPr>
          <w:ilvl w:val="0"/>
          <w:numId w:val="15"/>
        </w:numPr>
        <w:spacing w:after="37" w:line="267" w:lineRule="auto"/>
        <w:ind w:left="709" w:right="105" w:hanging="425"/>
        <w:jc w:val="both"/>
      </w:pPr>
      <w:r>
        <w:t>Odwołanie wnosi się w terminie 5 dni od dnia przekazania informacji o czynności Zamawiającego stanowiącej podstawę jego wniesienia, jeżeli informacja została przekazana przy użyciu środków komunikacji elektronicznej albo 10 dni od dnia przekazania informacji o</w:t>
      </w:r>
      <w:r w:rsidR="002810D8">
        <w:t> </w:t>
      </w:r>
      <w:r>
        <w:t xml:space="preserve">czynności Zamawiającego stanowiącej podstawę jego wniesienia, jeżeli informacja została przekazana w inny sposób. </w:t>
      </w:r>
    </w:p>
    <w:p w14:paraId="4BE48208" w14:textId="77777777" w:rsidR="00E7418E" w:rsidRDefault="00E7418E">
      <w:pPr>
        <w:numPr>
          <w:ilvl w:val="0"/>
          <w:numId w:val="15"/>
        </w:numPr>
        <w:spacing w:after="37" w:line="267" w:lineRule="auto"/>
        <w:ind w:left="709" w:right="105" w:hanging="425"/>
        <w:jc w:val="both"/>
      </w:pPr>
      <w:r>
        <w:t xml:space="preserve">Odwołanie wobec treści ogłoszenia wszczynającego postępowanie o udzielenie zamówienia lub konkurs lub wobec treści dokumentów zamówienia wnosi się w terminie 5 dni od dnia zamieszczenia ogłoszenia w Biuletynie Zamówień Publicznych lub zamieszczenia dokumentów zamówienia na stronie internetowej. </w:t>
      </w:r>
    </w:p>
    <w:p w14:paraId="185D5728" w14:textId="77777777" w:rsidR="00E7418E" w:rsidRDefault="00E7418E">
      <w:pPr>
        <w:numPr>
          <w:ilvl w:val="0"/>
          <w:numId w:val="15"/>
        </w:numPr>
        <w:spacing w:after="37" w:line="267" w:lineRule="auto"/>
        <w:ind w:left="709" w:right="105" w:hanging="425"/>
        <w:jc w:val="both"/>
      </w:pPr>
      <w:r>
        <w:t xml:space="preserve">Odwołanie wobec czynności innych niż określone w ust. 6 i 7 wnosi się w terminie 5 dni od dnia, w którym powzięto lub przy zachowaniu należytej staranności można było powziąć wiadomość o okolicznościach stanowiących podstawę jego wniesienia. </w:t>
      </w:r>
    </w:p>
    <w:p w14:paraId="6679F4DA" w14:textId="77777777" w:rsidR="00E7418E" w:rsidRDefault="00E7418E">
      <w:pPr>
        <w:numPr>
          <w:ilvl w:val="0"/>
          <w:numId w:val="15"/>
        </w:numPr>
        <w:spacing w:after="37" w:line="267" w:lineRule="auto"/>
        <w:ind w:left="709" w:right="105" w:hanging="425"/>
        <w:jc w:val="both"/>
      </w:pPr>
      <w:r>
        <w:t xml:space="preserve">Na orzeczenie Krajowej Izby Odwoławczej stronom i uczestnikom postępowania odwoławczego przysługuje skarga do sądu. Kwestie dotyczące skargi do sądu są uregulowane w art. 579-590 </w:t>
      </w:r>
      <w:proofErr w:type="spellStart"/>
      <w:r>
        <w:t>Pzp</w:t>
      </w:r>
      <w:proofErr w:type="spellEnd"/>
      <w:r>
        <w:t xml:space="preserve">. </w:t>
      </w:r>
    </w:p>
    <w:p w14:paraId="3FF293B3" w14:textId="7ED363DC" w:rsidR="00E7418E" w:rsidRDefault="00E7418E">
      <w:pPr>
        <w:numPr>
          <w:ilvl w:val="0"/>
          <w:numId w:val="15"/>
        </w:numPr>
        <w:spacing w:after="37" w:line="267" w:lineRule="auto"/>
        <w:ind w:left="709" w:right="105" w:hanging="425"/>
        <w:jc w:val="both"/>
      </w:pPr>
      <w:r>
        <w:t xml:space="preserve">Szczegółowe regulacje dotyczące przysługujących Wykonawcy środków ochrony prawnej zawiera Dział IX </w:t>
      </w:r>
      <w:proofErr w:type="spellStart"/>
      <w:r>
        <w:t>Pzp</w:t>
      </w:r>
      <w:proofErr w:type="spellEnd"/>
      <w:r>
        <w:t>.</w:t>
      </w:r>
    </w:p>
    <w:p w14:paraId="068AB422" w14:textId="77777777" w:rsidR="008C7774" w:rsidRPr="00E7418E" w:rsidRDefault="008C7774" w:rsidP="008C7774">
      <w:pPr>
        <w:spacing w:after="37" w:line="267" w:lineRule="auto"/>
        <w:ind w:left="709" w:right="105"/>
        <w:jc w:val="both"/>
      </w:pPr>
    </w:p>
    <w:p w14:paraId="0FA509E7" w14:textId="48BC4735" w:rsidR="003650B3" w:rsidRDefault="003650B3" w:rsidP="003650B3">
      <w:pPr>
        <w:pStyle w:val="Akapitzlist"/>
        <w:numPr>
          <w:ilvl w:val="0"/>
          <w:numId w:val="1"/>
        </w:numPr>
        <w:ind w:left="284" w:hanging="218"/>
        <w:jc w:val="both"/>
        <w:rPr>
          <w:b/>
          <w:bCs/>
          <w:sz w:val="28"/>
          <w:szCs w:val="28"/>
        </w:rPr>
      </w:pPr>
      <w:r w:rsidRPr="003650B3">
        <w:rPr>
          <w:b/>
          <w:bCs/>
          <w:sz w:val="28"/>
          <w:szCs w:val="28"/>
        </w:rPr>
        <w:lastRenderedPageBreak/>
        <w:t>Ochrona danych osobowych zebranych przez Zamawiającego w toku postępowani</w:t>
      </w:r>
      <w:r>
        <w:rPr>
          <w:b/>
          <w:bCs/>
          <w:sz w:val="28"/>
          <w:szCs w:val="28"/>
        </w:rPr>
        <w:t>a.</w:t>
      </w:r>
    </w:p>
    <w:p w14:paraId="07835F2F" w14:textId="77777777" w:rsidR="003650B3" w:rsidRDefault="003650B3">
      <w:pPr>
        <w:numPr>
          <w:ilvl w:val="0"/>
          <w:numId w:val="4"/>
        </w:numPr>
        <w:spacing w:after="13" w:line="267" w:lineRule="auto"/>
        <w:ind w:left="709" w:right="105" w:hanging="425"/>
        <w:jc w:val="both"/>
      </w:pPr>
      <w:r>
        <w:t xml:space="preserve"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(Dz. Urz. UE L 119 z 4 maja 2016 r.), dalej: RODO, tym samym dane osobowe podane przez wykonawcę  będą przetwarzane zgodnie z RODO oraz zgodnie z przepisami krajowymi. </w:t>
      </w:r>
    </w:p>
    <w:p w14:paraId="21A2A8BA" w14:textId="264EFA8A" w:rsidR="003650B3" w:rsidRDefault="003650B3">
      <w:pPr>
        <w:numPr>
          <w:ilvl w:val="0"/>
          <w:numId w:val="4"/>
        </w:numPr>
        <w:spacing w:after="37" w:line="267" w:lineRule="auto"/>
        <w:ind w:left="709" w:right="105" w:hanging="425"/>
        <w:jc w:val="both"/>
      </w:pPr>
      <w:r>
        <w:t xml:space="preserve">Państwa dane osobowe przetwarzane będą na podstawie art. 6 ust. 1 lit. c RODO w celu prowadzenia przedmiotowego postępowania o udzielenie zamówienia publicznego oraz zawarcia umowy, a podstawą prawną ich przetwarzania jest obowiązek prawny stosowania sformalizowanych procedur udzielania zamówień publicznych spoczywających na Zamawiającym;  </w:t>
      </w:r>
    </w:p>
    <w:p w14:paraId="58E2846C" w14:textId="2D4F6D34" w:rsidR="003650B3" w:rsidRDefault="003650B3">
      <w:pPr>
        <w:numPr>
          <w:ilvl w:val="0"/>
          <w:numId w:val="4"/>
        </w:numPr>
        <w:spacing w:after="0" w:line="267" w:lineRule="auto"/>
        <w:ind w:left="709" w:right="105" w:hanging="425"/>
        <w:jc w:val="both"/>
      </w:pPr>
      <w:r>
        <w:t xml:space="preserve">Odbiorcami przekazanych przez wykonawcę danych osobowych będą osoby lub podmioty, którym zostanie udostępniona dokumentacja postępowania zgodnie z art. 18 oraz art. 78 ust. 1 </w:t>
      </w:r>
      <w:proofErr w:type="spellStart"/>
      <w:r>
        <w:t>Pzp</w:t>
      </w:r>
      <w:proofErr w:type="spellEnd"/>
      <w:r>
        <w:t xml:space="preserve">, a także art. 6 ustawy z 6 września 2001 r. o dostępie do informacji publicznej. </w:t>
      </w:r>
    </w:p>
    <w:p w14:paraId="04FF06F8" w14:textId="77777777" w:rsidR="003650B3" w:rsidRDefault="003650B3">
      <w:pPr>
        <w:numPr>
          <w:ilvl w:val="0"/>
          <w:numId w:val="4"/>
        </w:numPr>
        <w:spacing w:after="16" w:line="267" w:lineRule="auto"/>
        <w:ind w:left="709" w:right="105" w:hanging="425"/>
        <w:jc w:val="both"/>
      </w:pPr>
      <w:r>
        <w:t xml:space="preserve">Dane osobowe Wykonawcy będą przechowywane na podstawie Rozporządzenia Prezesa Rady Ministrów w sprawie instrukcji kancelaryjnej, jednolitych rzeczowych wykazów akt oraz instrukcji w sprawie organizacji i zakresu działania archiwów zakładowych (Dz.U.2011.14.67) przez okres 5 lat od dnia zakończenia postępowania o udzielenie zamówienia lub przez okres 10 lat w przypadku umowy o zamówienie publiczne. </w:t>
      </w:r>
    </w:p>
    <w:p w14:paraId="46BB0281" w14:textId="68632637" w:rsidR="003650B3" w:rsidRPr="0050701C" w:rsidRDefault="003650B3">
      <w:pPr>
        <w:numPr>
          <w:ilvl w:val="0"/>
          <w:numId w:val="4"/>
        </w:numPr>
        <w:spacing w:after="14" w:line="267" w:lineRule="auto"/>
        <w:ind w:left="709" w:right="105" w:hanging="425"/>
        <w:jc w:val="both"/>
      </w:pPr>
      <w:r>
        <w:t>Zgodnie z art. 13 ust. 1 i 2 rozporządzenia Parlamentu Europejskiego i Rady (UE) 2016/679 z</w:t>
      </w:r>
      <w:r w:rsidR="002810D8">
        <w:t> </w:t>
      </w:r>
      <w:r>
        <w:t>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2810D8">
        <w:t> </w:t>
      </w:r>
      <w:r w:rsidRPr="0050701C">
        <w:t>04.05.2016, str. 1), dalej „RODO”, informuję, że:</w:t>
      </w:r>
      <w:r w:rsidRPr="0050701C">
        <w:rPr>
          <w:b/>
        </w:rPr>
        <w:t xml:space="preserve"> </w:t>
      </w:r>
    </w:p>
    <w:p w14:paraId="6393833B" w14:textId="2FEE5BD3" w:rsidR="007B2AA3" w:rsidRPr="0050701C" w:rsidRDefault="00355E94">
      <w:pPr>
        <w:pStyle w:val="Akapitzlist"/>
        <w:numPr>
          <w:ilvl w:val="0"/>
          <w:numId w:val="5"/>
        </w:numPr>
        <w:spacing w:after="4" w:line="267" w:lineRule="auto"/>
        <w:ind w:left="1134" w:hanging="425"/>
        <w:jc w:val="both"/>
      </w:pPr>
      <w:r w:rsidRPr="0050701C">
        <w:t>administratorem Pani/Pana danych osobowych jest Zespół Szkół Ekonomicznych im. Janusza Korczaka w Dębicy, ul. Ogrodowa 20, 39-200 Dębica</w:t>
      </w:r>
      <w:r w:rsidR="007B2AA3" w:rsidRPr="0050701C">
        <w:t>;</w:t>
      </w:r>
    </w:p>
    <w:p w14:paraId="2D1E5CE1" w14:textId="1BE9189F" w:rsidR="007B2AA3" w:rsidRPr="0050701C" w:rsidRDefault="007B2AA3">
      <w:pPr>
        <w:pStyle w:val="Akapitzlist"/>
        <w:numPr>
          <w:ilvl w:val="0"/>
          <w:numId w:val="5"/>
        </w:numPr>
        <w:spacing w:after="16" w:line="277" w:lineRule="auto"/>
        <w:ind w:left="1134" w:hanging="425"/>
        <w:jc w:val="both"/>
      </w:pPr>
      <w:r w:rsidRPr="0050701C">
        <w:t>wyznaczyliśmy inspektora ochrony danych, z którym może Pani/Pan kontaktować się we wszystkich sprawach dotyczących przetwarzania danych osobowych oraz korzystania z</w:t>
      </w:r>
      <w:r w:rsidR="002810D8">
        <w:t> </w:t>
      </w:r>
      <w:r w:rsidRPr="0050701C">
        <w:t xml:space="preserve">praw związanych z przetwarzaniem danych poprzez email: </w:t>
      </w:r>
      <w:r w:rsidRPr="0050701C">
        <w:br/>
      </w:r>
      <w:hyperlink r:id="rId25" w:history="1">
        <w:r w:rsidR="00C13098" w:rsidRPr="0050701C">
          <w:rPr>
            <w:rStyle w:val="Hipercze"/>
          </w:rPr>
          <w:t>jakub@broton.pl</w:t>
        </w:r>
      </w:hyperlink>
      <w:r w:rsidR="00755403" w:rsidRPr="0050701C">
        <w:t xml:space="preserve"> </w:t>
      </w:r>
      <w:r w:rsidRPr="0050701C">
        <w:t>lub pisemnie na adres Zamawiającego;</w:t>
      </w:r>
    </w:p>
    <w:p w14:paraId="2B229CEB" w14:textId="4B7180B8" w:rsidR="003650B3" w:rsidRDefault="003650B3">
      <w:pPr>
        <w:pStyle w:val="Akapitzlist"/>
        <w:numPr>
          <w:ilvl w:val="0"/>
          <w:numId w:val="5"/>
        </w:numPr>
        <w:spacing w:after="16" w:line="277" w:lineRule="auto"/>
        <w:ind w:left="1134" w:hanging="425"/>
        <w:jc w:val="both"/>
      </w:pPr>
      <w:r w:rsidRPr="0050701C">
        <w:t xml:space="preserve">obowiązek podania przez Panią/Pana danych osobowych bezpośrednio Pani/Pana dotyczących jest wymogiem ustawowym określonym w przepisach </w:t>
      </w:r>
      <w:proofErr w:type="spellStart"/>
      <w:r w:rsidRPr="0050701C">
        <w:t>Pzp</w:t>
      </w:r>
      <w:proofErr w:type="spellEnd"/>
      <w:r w:rsidRPr="0050701C">
        <w:t>, związanym z</w:t>
      </w:r>
      <w:r w:rsidR="002810D8">
        <w:t> </w:t>
      </w:r>
      <w:r w:rsidRPr="0050701C">
        <w:t>udziałem w postępowaniu o udzielenie zamówienia</w:t>
      </w:r>
      <w:r>
        <w:t xml:space="preserve"> publicznego; konsekwencje niepodania określonych danych wynikają z </w:t>
      </w:r>
      <w:proofErr w:type="spellStart"/>
      <w:r>
        <w:t>Pzp</w:t>
      </w:r>
      <w:proofErr w:type="spellEnd"/>
      <w:r>
        <w:t>.</w:t>
      </w:r>
    </w:p>
    <w:p w14:paraId="69EAB33E" w14:textId="0398036D" w:rsidR="003650B3" w:rsidRDefault="003650B3">
      <w:pPr>
        <w:pStyle w:val="Akapitzlist"/>
        <w:numPr>
          <w:ilvl w:val="0"/>
          <w:numId w:val="5"/>
        </w:numPr>
        <w:spacing w:after="16" w:line="277" w:lineRule="auto"/>
        <w:ind w:left="1134" w:hanging="425"/>
      </w:pPr>
      <w:r>
        <w:t>w odniesieniu do Pani/Pana danych osobowych decyzje nie będą podejmowane w</w:t>
      </w:r>
      <w:r w:rsidR="002810D8">
        <w:t> </w:t>
      </w:r>
      <w:r>
        <w:t xml:space="preserve">sposób zautomatyzowany, stosownie do art. 22 RODO. </w:t>
      </w:r>
    </w:p>
    <w:p w14:paraId="6BEB437D" w14:textId="3F0F9F25" w:rsidR="003650B3" w:rsidRDefault="003650B3">
      <w:pPr>
        <w:numPr>
          <w:ilvl w:val="0"/>
          <w:numId w:val="4"/>
        </w:numPr>
        <w:spacing w:after="13" w:line="267" w:lineRule="auto"/>
        <w:ind w:left="709" w:right="105" w:hanging="425"/>
        <w:jc w:val="both"/>
      </w:pPr>
      <w:r>
        <w:t>Zamawiający nie planuje przetwarzania danych osobowych Wykonawcy w celu innym niż cel określony w lit. b powyżej. Jeżeli administrator będzie planował przetwarzać dane osobowe w</w:t>
      </w:r>
      <w:r w:rsidR="00CF7596">
        <w:t> </w:t>
      </w:r>
      <w:r>
        <w:t xml:space="preserve">celu innym niż cel, w którym dane osobowe zostały zebrane (tj. cel określony w lit. </w:t>
      </w:r>
      <w:r w:rsidR="00CF7596">
        <w:t>B </w:t>
      </w:r>
      <w:r>
        <w:t xml:space="preserve">powyżej), przed takim dalszym przetwarzaniem poinformuje on osobę, której dane dotyczą, </w:t>
      </w:r>
      <w:r>
        <w:lastRenderedPageBreak/>
        <w:t>o tym innym celu oraz udzieli jej wszelkich innych stosownych informacji, o których mowa w</w:t>
      </w:r>
      <w:r w:rsidR="00CF7596">
        <w:t> </w:t>
      </w:r>
      <w:r>
        <w:t xml:space="preserve">art. 13 ust. 2 RODO. </w:t>
      </w:r>
    </w:p>
    <w:p w14:paraId="3B88F6D1" w14:textId="5A764C4A" w:rsidR="003650B3" w:rsidRDefault="003650B3">
      <w:pPr>
        <w:numPr>
          <w:ilvl w:val="0"/>
          <w:numId w:val="4"/>
        </w:numPr>
        <w:spacing w:after="16" w:line="267" w:lineRule="auto"/>
        <w:ind w:left="709" w:right="105" w:hanging="425"/>
        <w:jc w:val="both"/>
      </w:pPr>
      <w:r>
        <w:t>Wykonawca jest zobowiązany, w związku z udziałem w przedmiotowym postępowaniu, do wypełnienia wszystkich obowiązków formalno-prawnych wymaganych przez RODO i</w:t>
      </w:r>
      <w:r w:rsidR="00CF7596">
        <w:t> </w:t>
      </w:r>
      <w:r>
        <w:t xml:space="preserve">związanych z udziałem w przedmiotowym postępowaniu o udzielenie zamówienia. Do obowiązków tych należą: </w:t>
      </w:r>
    </w:p>
    <w:p w14:paraId="107172B1" w14:textId="77777777" w:rsidR="003650B3" w:rsidRDefault="003650B3">
      <w:pPr>
        <w:pStyle w:val="Akapitzlist"/>
        <w:numPr>
          <w:ilvl w:val="0"/>
          <w:numId w:val="7"/>
        </w:numPr>
        <w:spacing w:after="1" w:line="267" w:lineRule="auto"/>
        <w:ind w:left="1134" w:right="105" w:hanging="425"/>
        <w:jc w:val="both"/>
      </w:pPr>
      <w:r>
        <w:t xml:space="preserve">obowiązek informacyjny przewidziany w art. 13 RODO względem osób fizycznych, których dane osobowe dotyczą i od których dane te Wykonawca bezpośrednio pozyskał i przekazał Zamawiającemu w treści oferty lub dokumentów składanych na żądanie Zamawiającego; </w:t>
      </w:r>
    </w:p>
    <w:p w14:paraId="6B499DB4" w14:textId="77777777" w:rsidR="003650B3" w:rsidRDefault="003650B3">
      <w:pPr>
        <w:pStyle w:val="Akapitzlist"/>
        <w:numPr>
          <w:ilvl w:val="0"/>
          <w:numId w:val="6"/>
        </w:numPr>
        <w:spacing w:after="37" w:line="267" w:lineRule="auto"/>
        <w:ind w:left="1134" w:right="105" w:hanging="425"/>
        <w:jc w:val="both"/>
      </w:pPr>
      <w:r>
        <w:t xml:space="preserve">obowiązek informacyjny wynikający z art. 14 RODO względem osób fizycznych, których dane Wykonawca pozyskał w sposób pośredni, a które to dane Wykonawca przekazuje Zamawiającemu w treści oferty lub dokumentów składanych na żądanie Zamawiającego. </w:t>
      </w:r>
    </w:p>
    <w:p w14:paraId="02340572" w14:textId="77777777" w:rsidR="003650B3" w:rsidRDefault="003650B3">
      <w:pPr>
        <w:numPr>
          <w:ilvl w:val="0"/>
          <w:numId w:val="4"/>
        </w:numPr>
        <w:spacing w:after="14" w:line="267" w:lineRule="auto"/>
        <w:ind w:left="709" w:right="105" w:hanging="425"/>
        <w:jc w:val="both"/>
      </w:pPr>
      <w:r>
        <w:t xml:space="preserve">Zamawiający informuje, że: </w:t>
      </w:r>
    </w:p>
    <w:p w14:paraId="20C18E0E" w14:textId="77777777" w:rsidR="003650B3" w:rsidRDefault="003650B3">
      <w:pPr>
        <w:numPr>
          <w:ilvl w:val="1"/>
          <w:numId w:val="4"/>
        </w:numPr>
        <w:spacing w:after="1" w:line="267" w:lineRule="auto"/>
        <w:ind w:left="1134" w:right="105" w:hanging="425"/>
        <w:jc w:val="both"/>
      </w:pPr>
      <w:r>
        <w:t xml:space="preserve">Zamawiający udostępnia dane osobowe, o których mowa w art. 10 RODO (dane osobowe dotyczące wyroków skazujących i czynów zabronionych) w celu umożliwienia korzystania ze środków ochrony prawnej, o których mowa w dziale IX ustawy </w:t>
      </w:r>
      <w:proofErr w:type="spellStart"/>
      <w:r>
        <w:t>Pzp</w:t>
      </w:r>
      <w:proofErr w:type="spellEnd"/>
      <w:r>
        <w:t xml:space="preserve">, do upływu terminu na ich wniesienie. </w:t>
      </w:r>
    </w:p>
    <w:p w14:paraId="3C7365F0" w14:textId="13FC49EA" w:rsidR="003650B3" w:rsidRDefault="003650B3">
      <w:pPr>
        <w:numPr>
          <w:ilvl w:val="1"/>
          <w:numId w:val="4"/>
        </w:numPr>
        <w:spacing w:after="1" w:line="267" w:lineRule="auto"/>
        <w:ind w:left="1134" w:right="105" w:hanging="425"/>
        <w:jc w:val="both"/>
      </w:pPr>
      <w:r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</w:t>
      </w:r>
      <w:r w:rsidR="00CF7596">
        <w:t> </w:t>
      </w:r>
      <w:r>
        <w:t xml:space="preserve">udzielenie zamówienia.  </w:t>
      </w:r>
    </w:p>
    <w:p w14:paraId="321A712B" w14:textId="1EFFDA90" w:rsidR="003650B3" w:rsidRDefault="003650B3">
      <w:pPr>
        <w:numPr>
          <w:ilvl w:val="1"/>
          <w:numId w:val="4"/>
        </w:numPr>
        <w:spacing w:after="2" w:line="277" w:lineRule="auto"/>
        <w:ind w:left="1134" w:right="105" w:hanging="425"/>
        <w:jc w:val="both"/>
      </w:pPr>
      <w:r>
        <w:t>W przypadku korzystania przez osobę, której dane osobowe są przetwarzane przez Zamawiającego, z uprawnienia, o którym mowa w art. 15 ust. 1–3 RODO (związanych z</w:t>
      </w:r>
      <w:r w:rsidR="00CF7596">
        <w:t> </w:t>
      </w:r>
      <w:r>
        <w:t>prawem Wykonawcy do uzyskania od administratora potwierdzenia, czy przetwarzane są dane osobowe jego dotyczące, prawem wykonawcy do bycia poinformowanym o</w:t>
      </w:r>
      <w:r w:rsidR="0012427B">
        <w:t> </w:t>
      </w:r>
      <w:r>
        <w:t>odpowiednich zabezpieczeniach, o których mowa w art. 46 RODO, związanych z</w:t>
      </w:r>
      <w:r w:rsidR="0012427B">
        <w:t> </w:t>
      </w:r>
      <w:r>
        <w:t xml:space="preserve">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zamówienia. </w:t>
      </w:r>
    </w:p>
    <w:p w14:paraId="3B745550" w14:textId="77777777" w:rsidR="003650B3" w:rsidRDefault="003650B3">
      <w:pPr>
        <w:numPr>
          <w:ilvl w:val="1"/>
          <w:numId w:val="4"/>
        </w:numPr>
        <w:spacing w:after="1" w:line="267" w:lineRule="auto"/>
        <w:ind w:left="1134" w:right="105" w:hanging="425"/>
        <w:jc w:val="both"/>
      </w:pPr>
      <w:r>
        <w:t xml:space="preserve">Skorzystanie przez osobę, której dane osobowe dotyczą, z uprawnienia, o którym mowa w art. 16 RODO (z uprawnienia do sprostowania lub uzupełnienia danych osobowych), nie może naruszać integralności protokołu postępowania oraz jego załączników. </w:t>
      </w:r>
    </w:p>
    <w:p w14:paraId="78F9BDF8" w14:textId="77777777" w:rsidR="003650B3" w:rsidRDefault="003650B3">
      <w:pPr>
        <w:numPr>
          <w:ilvl w:val="1"/>
          <w:numId w:val="4"/>
        </w:numPr>
        <w:spacing w:after="3" w:line="267" w:lineRule="auto"/>
        <w:ind w:left="1134" w:right="105" w:hanging="425"/>
        <w:jc w:val="both"/>
      </w:pPr>
      <w:r>
        <w:t xml:space="preserve">W postępowaniu o udzielenie zamówienia zgłoszenie żądania ograniczenia przetwarzania, o którym mowa w art. 18 ust. 1 RODO, nie ogranicza przetwarzania danych osobowych do czasu zakończenia tego postępowania. </w:t>
      </w:r>
    </w:p>
    <w:p w14:paraId="1FF9C01E" w14:textId="6DB80F28" w:rsidR="003650B3" w:rsidRDefault="003650B3">
      <w:pPr>
        <w:numPr>
          <w:ilvl w:val="1"/>
          <w:numId w:val="4"/>
        </w:numPr>
        <w:spacing w:after="0" w:line="277" w:lineRule="auto"/>
        <w:ind w:left="1134" w:right="105" w:hanging="425"/>
        <w:jc w:val="both"/>
      </w:pPr>
      <w:r>
        <w:lastRenderedPageBreak/>
        <w:t>W przypadku gdy wniesienie żądania dotyczącego prawa, o którym mowa w</w:t>
      </w:r>
      <w:r w:rsidR="007A0188">
        <w:t xml:space="preserve"> </w:t>
      </w:r>
      <w:r>
        <w:t>art. 18 ust. 1 RODO spowoduje ograniczenie przetwarzania danych osobowych zawartych</w:t>
      </w:r>
      <w:r w:rsidR="007A0188">
        <w:t xml:space="preserve"> </w:t>
      </w:r>
      <w:r>
        <w:t>w</w:t>
      </w:r>
      <w:r w:rsidR="0012427B">
        <w:t> </w:t>
      </w:r>
      <w:r>
        <w:t xml:space="preserve">protokole postępowania lub załącznikach do tego protokołu, od dnia zakończenia postępowania o udzielenie zamówienia Zamawiający nie udostępnia tych danych, chyba że zachodzą przesłanki, o których mowa w art. 18 ust. 2 rozporządzenia 2016/679. </w:t>
      </w:r>
    </w:p>
    <w:p w14:paraId="3BA79EDE" w14:textId="77777777" w:rsidR="003650B3" w:rsidRDefault="003650B3" w:rsidP="003650B3">
      <w:pPr>
        <w:pStyle w:val="Akapitzlist"/>
        <w:ind w:left="709" w:hanging="425"/>
        <w:jc w:val="both"/>
        <w:rPr>
          <w:b/>
          <w:bCs/>
          <w:sz w:val="28"/>
          <w:szCs w:val="28"/>
        </w:rPr>
      </w:pPr>
    </w:p>
    <w:p w14:paraId="52CD090B" w14:textId="346EAC07" w:rsidR="001766FB" w:rsidRDefault="00652CA3" w:rsidP="00B90E7C">
      <w:pPr>
        <w:pStyle w:val="Akapitzlist"/>
        <w:numPr>
          <w:ilvl w:val="0"/>
          <w:numId w:val="1"/>
        </w:numPr>
        <w:spacing w:after="0" w:line="276" w:lineRule="auto"/>
        <w:ind w:left="284" w:hanging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Informacje dodatkowe.</w:t>
      </w:r>
    </w:p>
    <w:p w14:paraId="65DDDC2C" w14:textId="79DBE7C0" w:rsidR="00206E94" w:rsidRDefault="00206E94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>
        <w:t>Zamawiający unieważni postępowanie o udzielenie zamówienia w przypadkach określonych w</w:t>
      </w:r>
      <w:r w:rsidR="0012427B">
        <w:t> </w:t>
      </w:r>
      <w:r>
        <w:t xml:space="preserve">art. 255 </w:t>
      </w:r>
      <w:proofErr w:type="spellStart"/>
      <w:r>
        <w:t>Pzp</w:t>
      </w:r>
      <w:proofErr w:type="spellEnd"/>
      <w:r w:rsidR="00E66B90">
        <w:t>.</w:t>
      </w:r>
    </w:p>
    <w:p w14:paraId="4272593E" w14:textId="5997526A" w:rsidR="00B32B7B" w:rsidRDefault="00B32B7B">
      <w:pPr>
        <w:pStyle w:val="Akapitzlist"/>
        <w:numPr>
          <w:ilvl w:val="0"/>
          <w:numId w:val="21"/>
        </w:numPr>
        <w:spacing w:after="0" w:line="276" w:lineRule="auto"/>
        <w:ind w:left="567" w:hanging="425"/>
      </w:pPr>
      <w:r w:rsidRPr="00652CA3">
        <w:t>Zamawiający nie dopuszcza składania ofert</w:t>
      </w:r>
      <w:r>
        <w:t xml:space="preserve"> </w:t>
      </w:r>
      <w:r w:rsidRPr="00652CA3">
        <w:t>wariantowych.</w:t>
      </w:r>
    </w:p>
    <w:p w14:paraId="587AC368" w14:textId="0403FFD9" w:rsidR="00652CA3" w:rsidRDefault="00652CA3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 w:rsidRPr="00652CA3">
        <w:t>Zamawiający nie zastrzega możliwości ubiegania się o udzielenie zamówienia wyłącznie</w:t>
      </w:r>
      <w:r>
        <w:t xml:space="preserve"> </w:t>
      </w:r>
      <w:r w:rsidRPr="00652CA3">
        <w:t xml:space="preserve">przez Wykonawców, o których mowa w art. 94 </w:t>
      </w:r>
      <w:proofErr w:type="spellStart"/>
      <w:r w:rsidRPr="00652CA3">
        <w:t>Pzp</w:t>
      </w:r>
      <w:proofErr w:type="spellEnd"/>
      <w:r w:rsidRPr="00652CA3">
        <w:t>.</w:t>
      </w:r>
    </w:p>
    <w:p w14:paraId="5AEC223F" w14:textId="77777777" w:rsidR="00652CA3" w:rsidRDefault="00652CA3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 w:rsidRPr="00652CA3">
        <w:t>Zamawiający nie przewiduje obowiązku wniesienia wadium.</w:t>
      </w:r>
    </w:p>
    <w:p w14:paraId="3AAF6BE1" w14:textId="442A8672" w:rsidR="00D103AD" w:rsidRDefault="00652CA3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 w:rsidRPr="00652CA3">
        <w:t>Zamawiający nie przewiduje udzielenia zamówień, o których mowa w art. 214 ust. 1 pkt 8</w:t>
      </w:r>
      <w:r w:rsidR="00D103AD">
        <w:t xml:space="preserve"> </w:t>
      </w:r>
      <w:proofErr w:type="spellStart"/>
      <w:r w:rsidRPr="00652CA3">
        <w:t>Pzp</w:t>
      </w:r>
      <w:proofErr w:type="spellEnd"/>
      <w:r w:rsidRPr="00652CA3">
        <w:t>.</w:t>
      </w:r>
    </w:p>
    <w:p w14:paraId="6B6E7B0A" w14:textId="0CE93127" w:rsidR="00D103AD" w:rsidRPr="005714B7" w:rsidRDefault="00652CA3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 w:rsidRPr="005714B7">
        <w:t xml:space="preserve">Zamawiający przewiduje </w:t>
      </w:r>
      <w:r w:rsidR="00C8200F" w:rsidRPr="005714B7">
        <w:t xml:space="preserve">możliwość </w:t>
      </w:r>
      <w:r w:rsidR="00770A47">
        <w:t xml:space="preserve">uczestniczenia </w:t>
      </w:r>
      <w:r w:rsidRPr="005714B7">
        <w:t xml:space="preserve">przez Wykonawcę </w:t>
      </w:r>
      <w:r w:rsidR="00770A47">
        <w:t xml:space="preserve">w </w:t>
      </w:r>
      <w:r w:rsidRPr="005714B7">
        <w:t>wizji lokalnej</w:t>
      </w:r>
      <w:r w:rsidR="00D103AD" w:rsidRPr="005714B7">
        <w:t xml:space="preserve"> </w:t>
      </w:r>
      <w:r w:rsidRPr="005714B7">
        <w:t xml:space="preserve">lub </w:t>
      </w:r>
      <w:r w:rsidR="004157D0">
        <w:t>w</w:t>
      </w:r>
      <w:r w:rsidR="0012427B">
        <w:t> </w:t>
      </w:r>
      <w:r w:rsidR="004157D0">
        <w:t>wizycie monitoringowej</w:t>
      </w:r>
      <w:r w:rsidRPr="005714B7">
        <w:t>, o których mowa</w:t>
      </w:r>
      <w:r w:rsidR="00D103AD" w:rsidRPr="005714B7">
        <w:t xml:space="preserve"> </w:t>
      </w:r>
      <w:r w:rsidRPr="005714B7">
        <w:t xml:space="preserve">w art. 131 ust. 2 </w:t>
      </w:r>
      <w:proofErr w:type="spellStart"/>
      <w:r w:rsidRPr="005714B7">
        <w:t>Pzp</w:t>
      </w:r>
      <w:proofErr w:type="spellEnd"/>
      <w:r w:rsidR="00067C2C" w:rsidRPr="005714B7">
        <w:t xml:space="preserve"> – dotyczy części V i </w:t>
      </w:r>
      <w:r w:rsidR="00E553D4" w:rsidRPr="005714B7">
        <w:t>IX.</w:t>
      </w:r>
    </w:p>
    <w:p w14:paraId="42A134F7" w14:textId="77777777" w:rsidR="00D103AD" w:rsidRDefault="00652CA3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 w:rsidRPr="00652CA3">
        <w:t>Zamawiający nie przewiduje rozliczenia w walutach obcych. Rozliczenia między</w:t>
      </w:r>
      <w:r w:rsidR="00D103AD">
        <w:t xml:space="preserve"> </w:t>
      </w:r>
      <w:r w:rsidRPr="00652CA3">
        <w:t>Zamawiającymi a Wykonawcą prowadzone są w walucie PLN.</w:t>
      </w:r>
    </w:p>
    <w:p w14:paraId="4A090685" w14:textId="77777777" w:rsidR="00D103AD" w:rsidRDefault="00652CA3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 w:rsidRPr="00652CA3">
        <w:t>Zamawiający nie przewiduje zwrotu kosztów udziału w postępowaniu</w:t>
      </w:r>
      <w:r w:rsidR="00D103AD">
        <w:t>.</w:t>
      </w:r>
    </w:p>
    <w:p w14:paraId="4295442A" w14:textId="77777777" w:rsidR="00D103AD" w:rsidRDefault="00652CA3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 w:rsidRPr="00652CA3">
        <w:t>Zamawiający nie zastrzega obowiązku osobistego wykonania przez Wykonawcę kluczowych</w:t>
      </w:r>
      <w:r w:rsidR="00D103AD">
        <w:t xml:space="preserve"> </w:t>
      </w:r>
      <w:r w:rsidRPr="00652CA3">
        <w:t>zadań</w:t>
      </w:r>
      <w:r w:rsidR="00D103AD">
        <w:t>.</w:t>
      </w:r>
    </w:p>
    <w:p w14:paraId="0EF99468" w14:textId="77777777" w:rsidR="00D103AD" w:rsidRDefault="00652CA3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 w:rsidRPr="00652CA3">
        <w:t>Zamawiający nie prowadzi postępowania w celu zawarcia umowy ramowej.</w:t>
      </w:r>
    </w:p>
    <w:p w14:paraId="085DF559" w14:textId="77777777" w:rsidR="00D103AD" w:rsidRDefault="00652CA3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 w:rsidRPr="00652CA3">
        <w:t>Zamawiający nie przewiduje aukcji elektronicznej.</w:t>
      </w:r>
    </w:p>
    <w:p w14:paraId="275C948B" w14:textId="53E12E81" w:rsidR="00652CA3" w:rsidRDefault="00652CA3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 w:rsidRPr="00652CA3">
        <w:t>Zamawiający nie przewiduje złożenia oferty w postaci katalogów elektronicznych</w:t>
      </w:r>
      <w:r w:rsidR="004D0C56">
        <w:t>.</w:t>
      </w:r>
    </w:p>
    <w:p w14:paraId="1301F9BF" w14:textId="3CDE6F66" w:rsidR="00E06A14" w:rsidRPr="004D0C56" w:rsidRDefault="00B45252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 w:rsidRPr="004D0C56">
        <w:t xml:space="preserve">Zamawiający nie przewiduje </w:t>
      </w:r>
      <w:r w:rsidR="004D0C56" w:rsidRPr="00A467F0">
        <w:t>możliwości udzielenia zamówień podobnych</w:t>
      </w:r>
      <w:r w:rsidRPr="004D0C56">
        <w:t>.</w:t>
      </w:r>
    </w:p>
    <w:p w14:paraId="677EE787" w14:textId="19E4BC92" w:rsidR="00E06A14" w:rsidRDefault="00E06A14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 w:rsidRPr="00E06A14">
        <w:t xml:space="preserve">Cena oferty określona przez </w:t>
      </w:r>
      <w:r w:rsidR="009C3BEA">
        <w:t>Wykonawcę</w:t>
      </w:r>
      <w:r w:rsidR="009C3BEA" w:rsidRPr="00E06A14">
        <w:t xml:space="preserve"> </w:t>
      </w:r>
      <w:r w:rsidRPr="00E06A14">
        <w:t>zostanie ustalona na okres ważności umowy i nie będzie podlegała zmianom oraz okresowej waloryzacji przez okres obowiązywania umowy.</w:t>
      </w:r>
    </w:p>
    <w:p w14:paraId="09CE82EA" w14:textId="2D1A725E" w:rsidR="00BE0879" w:rsidRDefault="008D34BB">
      <w:pPr>
        <w:pStyle w:val="Akapitzlist"/>
        <w:numPr>
          <w:ilvl w:val="0"/>
          <w:numId w:val="21"/>
        </w:numPr>
        <w:spacing w:after="0" w:line="276" w:lineRule="auto"/>
        <w:ind w:left="567" w:hanging="425"/>
        <w:jc w:val="both"/>
      </w:pPr>
      <w:r w:rsidRPr="008D34BB">
        <w:t xml:space="preserve">Zamawiający </w:t>
      </w:r>
      <w:r>
        <w:t xml:space="preserve">wymaga dodatkowo od </w:t>
      </w:r>
      <w:r w:rsidR="00A447D3">
        <w:t>W</w:t>
      </w:r>
      <w:r>
        <w:t>ykonawców</w:t>
      </w:r>
      <w:r w:rsidR="00BE0879">
        <w:t>,</w:t>
      </w:r>
      <w:r>
        <w:t xml:space="preserve"> aby </w:t>
      </w:r>
      <w:r w:rsidR="00A447D3">
        <w:t xml:space="preserve">realizacji zamówienia </w:t>
      </w:r>
      <w:r w:rsidR="00BE0879">
        <w:t>stosować się do zasad jak niżej:</w:t>
      </w:r>
    </w:p>
    <w:p w14:paraId="6B485B51" w14:textId="0CE82232" w:rsidR="00BE0879" w:rsidRPr="00BE0879" w:rsidRDefault="00BE0879">
      <w:pPr>
        <w:pStyle w:val="Akapitzlist"/>
        <w:numPr>
          <w:ilvl w:val="0"/>
          <w:numId w:val="30"/>
        </w:numPr>
        <w:spacing w:line="276" w:lineRule="auto"/>
        <w:ind w:left="851" w:hanging="284"/>
        <w:jc w:val="both"/>
      </w:pPr>
      <w:r w:rsidRPr="00BE0879">
        <w:t>Wykorzystywane materiały i produkty</w:t>
      </w:r>
      <w:r w:rsidR="00A447D3">
        <w:t xml:space="preserve"> (np. opakowania sprzętu)</w:t>
      </w:r>
      <w:r w:rsidRPr="00BE0879">
        <w:t xml:space="preserve"> powinny być wykonane z</w:t>
      </w:r>
      <w:r w:rsidR="0012427B">
        <w:t> </w:t>
      </w:r>
      <w:r w:rsidRPr="00BE0879">
        <w:t>materiałów o niskim wpływie na środowisko, np. surowców odnawialnych lub pochodzących z recyklingu.</w:t>
      </w:r>
    </w:p>
    <w:p w14:paraId="51E4219E" w14:textId="11D82560" w:rsidR="00BE0879" w:rsidRPr="00BE0879" w:rsidRDefault="00BE0879">
      <w:pPr>
        <w:pStyle w:val="Akapitzlist"/>
        <w:numPr>
          <w:ilvl w:val="0"/>
          <w:numId w:val="30"/>
        </w:numPr>
        <w:spacing w:line="276" w:lineRule="auto"/>
        <w:ind w:left="851" w:hanging="284"/>
      </w:pPr>
      <w:r w:rsidRPr="00BE0879">
        <w:t xml:space="preserve">Wykorzystywane sprzęty elektroniczne powinny być wysokiej efektywności energetyczna </w:t>
      </w:r>
    </w:p>
    <w:p w14:paraId="37EA9985" w14:textId="6361A18B" w:rsidR="00BE0879" w:rsidRDefault="00BE0879">
      <w:pPr>
        <w:pStyle w:val="Akapitzlist"/>
        <w:numPr>
          <w:ilvl w:val="0"/>
          <w:numId w:val="30"/>
        </w:numPr>
        <w:spacing w:line="276" w:lineRule="auto"/>
        <w:ind w:left="851" w:hanging="284"/>
        <w:jc w:val="both"/>
      </w:pPr>
      <w:r w:rsidRPr="00BE0879">
        <w:t>Minimalizacja odpadów -</w:t>
      </w:r>
      <w:r>
        <w:t xml:space="preserve"> Opakowania produktów powinny być wykonane z materiałów nadających się do recyklingu i powinny ograniczać ilość zbędnych odpadów. </w:t>
      </w:r>
    </w:p>
    <w:p w14:paraId="68EA5C40" w14:textId="5101510D" w:rsidR="00B40591" w:rsidRDefault="00BE0879">
      <w:pPr>
        <w:pStyle w:val="Akapitzlist"/>
        <w:numPr>
          <w:ilvl w:val="0"/>
          <w:numId w:val="30"/>
        </w:numPr>
        <w:spacing w:line="276" w:lineRule="auto"/>
        <w:ind w:left="851" w:hanging="284"/>
        <w:jc w:val="both"/>
      </w:pPr>
      <w:r w:rsidRPr="003030BF">
        <w:t>Bezpieczeństwo ekologiczne</w:t>
      </w:r>
      <w:r w:rsidR="003030BF">
        <w:t xml:space="preserve"> -</w:t>
      </w:r>
      <w:r>
        <w:rPr>
          <w:b/>
          <w:bCs/>
        </w:rPr>
        <w:t xml:space="preserve"> </w:t>
      </w:r>
      <w:r>
        <w:t>Produkty nie mogą zawierać substancji szkodliwych dla zdrowia i środowiska Wykorzystane materiały powinny być wolne od toksycznych dodatków, o</w:t>
      </w:r>
      <w:r w:rsidR="0012427B">
        <w:t> </w:t>
      </w:r>
      <w:r>
        <w:t>udowodnionym negatywnym wpływie na środowisko.</w:t>
      </w:r>
    </w:p>
    <w:p w14:paraId="13031FBE" w14:textId="0464B743" w:rsidR="00B40591" w:rsidRDefault="00B40591">
      <w:pPr>
        <w:pStyle w:val="Akapitzlist"/>
        <w:numPr>
          <w:ilvl w:val="0"/>
          <w:numId w:val="30"/>
        </w:numPr>
        <w:spacing w:line="276" w:lineRule="auto"/>
        <w:ind w:left="851" w:hanging="284"/>
        <w:jc w:val="both"/>
      </w:pPr>
      <w:r>
        <w:t xml:space="preserve">Stosować klauzule społeczne w szczególności poprzez: dostosowanie </w:t>
      </w:r>
      <w:r w:rsidR="00A447D3">
        <w:t>sprzętu pod potrzeby osób z niepełnosprawnościami.</w:t>
      </w:r>
    </w:p>
    <w:p w14:paraId="0605CA77" w14:textId="77777777" w:rsidR="00465FD4" w:rsidRDefault="00465FD4" w:rsidP="00465FD4">
      <w:pPr>
        <w:spacing w:line="276" w:lineRule="auto"/>
        <w:jc w:val="both"/>
      </w:pPr>
    </w:p>
    <w:p w14:paraId="64023B3B" w14:textId="6DE691C9" w:rsidR="007A3E7B" w:rsidRDefault="007A3E7B" w:rsidP="00B90E7C">
      <w:pPr>
        <w:pStyle w:val="Akapitzlist"/>
        <w:numPr>
          <w:ilvl w:val="0"/>
          <w:numId w:val="1"/>
        </w:numPr>
        <w:spacing w:after="0" w:line="276" w:lineRule="auto"/>
        <w:ind w:left="284" w:hanging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Zawarcie umowy.</w:t>
      </w:r>
    </w:p>
    <w:p w14:paraId="747F320A" w14:textId="273511BB" w:rsidR="007A3E7B" w:rsidRDefault="007A3E7B">
      <w:pPr>
        <w:pStyle w:val="Akapitzlist"/>
        <w:numPr>
          <w:ilvl w:val="0"/>
          <w:numId w:val="22"/>
        </w:numPr>
        <w:spacing w:after="0" w:line="276" w:lineRule="auto"/>
        <w:ind w:left="567"/>
        <w:jc w:val="both"/>
      </w:pPr>
      <w:r>
        <w:t>Zamawiający poinformuje Wykonawcę, któremu zostanie udzielone zamówienie, o miejscu i</w:t>
      </w:r>
      <w:r w:rsidR="0012427B">
        <w:t> </w:t>
      </w:r>
      <w:r>
        <w:t xml:space="preserve">terminie zawarcia umowy. </w:t>
      </w:r>
    </w:p>
    <w:p w14:paraId="4EAF9D52" w14:textId="7C845833" w:rsidR="007A3E7B" w:rsidRDefault="007A3E7B">
      <w:pPr>
        <w:pStyle w:val="Akapitzlist"/>
        <w:numPr>
          <w:ilvl w:val="0"/>
          <w:numId w:val="22"/>
        </w:numPr>
        <w:spacing w:after="0" w:line="276" w:lineRule="auto"/>
        <w:ind w:left="567"/>
        <w:jc w:val="both"/>
      </w:pPr>
      <w:r>
        <w:t xml:space="preserve">Wykonawca przed zawarciem umowy poda wszelkie informacje niezbędne do wypełnienia treści umowy na wezwanie Zamawiającego. </w:t>
      </w:r>
    </w:p>
    <w:p w14:paraId="7401B10B" w14:textId="7FF1E08A" w:rsidR="00244736" w:rsidRDefault="007A3E7B">
      <w:pPr>
        <w:pStyle w:val="Akapitzlist"/>
        <w:numPr>
          <w:ilvl w:val="0"/>
          <w:numId w:val="22"/>
        </w:numPr>
        <w:spacing w:after="0" w:line="276" w:lineRule="auto"/>
        <w:ind w:left="567"/>
        <w:jc w:val="both"/>
      </w:pPr>
      <w:r>
        <w:t xml:space="preserve">Jeżeli zostanie wybrana oferta Wykonawców wspólnie ubiegających się o udzielenie zamówienia, Zamawiający będzie żądał przed zawarciem umowy w sprawie zamówienia publicznego kopii umowy regulującej współpracę tych Wykonawców, w której m.in. zostanie określony pełnomocnik uprawniony do kontaktów z Zamawiającym oraz do wystawiania dokumentów związanych z płatnościami, przy czym termin, na jaki została zawarta umowa, nie może być krótszy niż termin realizacji zamówienia. </w:t>
      </w:r>
    </w:p>
    <w:p w14:paraId="21B86589" w14:textId="29875E79" w:rsidR="007A3E7B" w:rsidRDefault="007A3E7B" w:rsidP="00244736">
      <w:pPr>
        <w:pStyle w:val="Akapitzlist"/>
        <w:spacing w:after="0" w:line="276" w:lineRule="auto"/>
        <w:ind w:left="567"/>
        <w:jc w:val="both"/>
      </w:pPr>
      <w:r>
        <w:t>Niedopełnienie powyższych formalności przez wybranego Wykonawcę będzie potraktowane przez Zamawiającego jako niemożność zawarcia umowy w sprawie zamówienia publicznego z</w:t>
      </w:r>
      <w:r w:rsidR="0012427B">
        <w:t> </w:t>
      </w:r>
      <w:r>
        <w:t>przyczyn leżących po stronie Wykonawcy.</w:t>
      </w:r>
    </w:p>
    <w:p w14:paraId="4A247EB5" w14:textId="77777777" w:rsidR="00127BBE" w:rsidRPr="007A3E7B" w:rsidRDefault="00127BBE" w:rsidP="00244736">
      <w:pPr>
        <w:pStyle w:val="Akapitzlist"/>
        <w:spacing w:after="0" w:line="276" w:lineRule="auto"/>
        <w:ind w:left="567"/>
        <w:jc w:val="both"/>
      </w:pPr>
    </w:p>
    <w:p w14:paraId="4C09E63B" w14:textId="14E76C07" w:rsidR="007A3E7B" w:rsidRDefault="003763D6" w:rsidP="00B90E7C">
      <w:pPr>
        <w:pStyle w:val="Akapitzlist"/>
        <w:numPr>
          <w:ilvl w:val="0"/>
          <w:numId w:val="1"/>
        </w:numPr>
        <w:spacing w:after="0" w:line="276" w:lineRule="auto"/>
        <w:ind w:left="284" w:hanging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Załączniki do SWZ</w:t>
      </w:r>
    </w:p>
    <w:p w14:paraId="196AB6CD" w14:textId="2F722430" w:rsidR="001821BE" w:rsidRDefault="001821BE">
      <w:pPr>
        <w:numPr>
          <w:ilvl w:val="0"/>
          <w:numId w:val="36"/>
        </w:numPr>
        <w:spacing w:after="38" w:line="267" w:lineRule="auto"/>
        <w:ind w:right="105" w:hanging="425"/>
        <w:jc w:val="both"/>
      </w:pPr>
      <w:r>
        <w:t>Załącznik nr 1</w:t>
      </w:r>
      <w:r w:rsidR="008246B0">
        <w:t xml:space="preserve"> </w:t>
      </w:r>
      <w:r>
        <w:t>– Opis przedmiotu zamówienia</w:t>
      </w:r>
    </w:p>
    <w:p w14:paraId="62A4904C" w14:textId="77777777" w:rsidR="00DC4F47" w:rsidRDefault="003763D6" w:rsidP="00DC4F47">
      <w:pPr>
        <w:numPr>
          <w:ilvl w:val="0"/>
          <w:numId w:val="36"/>
        </w:numPr>
        <w:spacing w:after="38" w:line="267" w:lineRule="auto"/>
        <w:ind w:right="105" w:hanging="425"/>
        <w:jc w:val="both"/>
      </w:pPr>
      <w:r>
        <w:t xml:space="preserve">Załącznik nr </w:t>
      </w:r>
      <w:r w:rsidR="001821BE">
        <w:t>2</w:t>
      </w:r>
      <w:r w:rsidR="008246B0">
        <w:t xml:space="preserve"> </w:t>
      </w:r>
      <w:r>
        <w:t xml:space="preserve">– Formularz ofertowy; </w:t>
      </w:r>
    </w:p>
    <w:p w14:paraId="42328818" w14:textId="539D8B80" w:rsidR="00DC4F47" w:rsidRPr="00DC4F47" w:rsidRDefault="00DC4F47" w:rsidP="00DC4F47">
      <w:pPr>
        <w:numPr>
          <w:ilvl w:val="0"/>
          <w:numId w:val="36"/>
        </w:numPr>
        <w:spacing w:after="38" w:line="267" w:lineRule="auto"/>
        <w:ind w:right="105" w:hanging="425"/>
        <w:jc w:val="both"/>
      </w:pPr>
      <w:r w:rsidRPr="00DC4F47">
        <w:t xml:space="preserve">Załącznik nr 2a </w:t>
      </w:r>
      <w:r w:rsidR="008C2542">
        <w:t>Wzór karty parametrów technicznych</w:t>
      </w:r>
      <w:r w:rsidRPr="00DC4F47">
        <w:t xml:space="preserve"> (załącznik nr 1 do Formularza ofertowego),</w:t>
      </w:r>
    </w:p>
    <w:p w14:paraId="17331C5F" w14:textId="04404762" w:rsidR="003763D6" w:rsidRDefault="00FE66EB">
      <w:pPr>
        <w:numPr>
          <w:ilvl w:val="0"/>
          <w:numId w:val="36"/>
        </w:numPr>
        <w:spacing w:after="37" w:line="267" w:lineRule="auto"/>
        <w:ind w:right="105" w:hanging="425"/>
        <w:jc w:val="both"/>
      </w:pPr>
      <w:r w:rsidRPr="00FE66EB">
        <w:t xml:space="preserve">Załącznik nr </w:t>
      </w:r>
      <w:r w:rsidR="00DC4F47">
        <w:t xml:space="preserve">3 </w:t>
      </w:r>
      <w:r w:rsidRPr="00FE66EB">
        <w:t xml:space="preserve">– Wzór oświadczenia o braku podstaw wykluczenia z postępowania na podstawie art. </w:t>
      </w:r>
      <w:r w:rsidR="002A73D6">
        <w:t>125 ust. 1</w:t>
      </w:r>
      <w:r w:rsidRPr="00FE66EB">
        <w:t xml:space="preserve"> </w:t>
      </w:r>
      <w:proofErr w:type="spellStart"/>
      <w:r w:rsidR="00867A8C">
        <w:t>Pzp</w:t>
      </w:r>
      <w:proofErr w:type="spellEnd"/>
      <w:r w:rsidR="00867A8C">
        <w:t>;</w:t>
      </w:r>
    </w:p>
    <w:p w14:paraId="1ED4158C" w14:textId="344EBBA5" w:rsidR="003763D6" w:rsidRDefault="003763D6">
      <w:pPr>
        <w:numPr>
          <w:ilvl w:val="0"/>
          <w:numId w:val="36"/>
        </w:numPr>
        <w:spacing w:after="37" w:line="267" w:lineRule="auto"/>
        <w:ind w:right="105" w:hanging="425"/>
        <w:jc w:val="both"/>
      </w:pPr>
      <w:r w:rsidRPr="00DC4F47">
        <w:t>Załącznik nr</w:t>
      </w:r>
      <w:r w:rsidR="00DC4F47" w:rsidRPr="00DC4F47">
        <w:t xml:space="preserve"> 4 </w:t>
      </w:r>
      <w:r w:rsidRPr="00DC4F47">
        <w:t>– Wzór oświadczenia Wykonawcy/ Wykonawcy wspólnie ubiegającego się o</w:t>
      </w:r>
      <w:r w:rsidR="0012427B">
        <w:t> </w:t>
      </w:r>
      <w:r>
        <w:t>udzielenie zamówienia o niepodleganiu wykluczeniu na podstawie art. 7 ust. 1 Ustawy o</w:t>
      </w:r>
      <w:r w:rsidR="0012427B">
        <w:t> </w:t>
      </w:r>
      <w:r>
        <w:t xml:space="preserve">szczególnych rozwiązaniach w zakresie przeciwdziałania wspieraniu agresji na Ukrainę oraz służących ochronie bezpieczeństwa narodowego;  </w:t>
      </w:r>
    </w:p>
    <w:p w14:paraId="1A7767B3" w14:textId="0E3DF227" w:rsidR="00DC4F47" w:rsidRDefault="00DC4F47" w:rsidP="00DC4F47">
      <w:pPr>
        <w:numPr>
          <w:ilvl w:val="0"/>
          <w:numId w:val="36"/>
        </w:numPr>
        <w:spacing w:after="37" w:line="267" w:lineRule="auto"/>
        <w:ind w:right="105" w:hanging="425"/>
        <w:jc w:val="both"/>
      </w:pPr>
      <w:r>
        <w:t xml:space="preserve">Załącznik nr 5 – Wzór oświadczenia o braku podstaw wykluczenia z postępowania na podstawie art. 108 ust. 1 pkt 5 </w:t>
      </w:r>
      <w:proofErr w:type="spellStart"/>
      <w:r>
        <w:t>Pzp</w:t>
      </w:r>
      <w:proofErr w:type="spellEnd"/>
      <w:r>
        <w:t xml:space="preserve"> (dotyczące braku przynależności do grupy kapitałowej z innym Wykonawcą); </w:t>
      </w:r>
    </w:p>
    <w:p w14:paraId="76F7FF2A" w14:textId="4212E95F" w:rsidR="005F5CC2" w:rsidRDefault="003763D6">
      <w:pPr>
        <w:numPr>
          <w:ilvl w:val="0"/>
          <w:numId w:val="36"/>
        </w:numPr>
        <w:spacing w:after="37" w:line="267" w:lineRule="auto"/>
        <w:ind w:right="105" w:hanging="425"/>
        <w:jc w:val="both"/>
      </w:pPr>
      <w:r>
        <w:t xml:space="preserve">Załącznik nr </w:t>
      </w:r>
      <w:r w:rsidR="00127E23">
        <w:t>6</w:t>
      </w:r>
      <w:r>
        <w:t xml:space="preserve"> – Wzór oświadczenia Wykonawcy o aktualności informacji zawartych w</w:t>
      </w:r>
      <w:r w:rsidR="0012427B">
        <w:t> </w:t>
      </w:r>
      <w:r>
        <w:t xml:space="preserve">oświadczeniu, o którym mowa w art. 125 ust. 1 </w:t>
      </w:r>
      <w:proofErr w:type="spellStart"/>
      <w:r w:rsidR="00867A8C">
        <w:t>Pzp</w:t>
      </w:r>
      <w:proofErr w:type="spellEnd"/>
      <w:r>
        <w:t>;</w:t>
      </w:r>
    </w:p>
    <w:p w14:paraId="6A23BCEB" w14:textId="7ED24558" w:rsidR="003763D6" w:rsidRDefault="00615F7C">
      <w:pPr>
        <w:numPr>
          <w:ilvl w:val="0"/>
          <w:numId w:val="36"/>
        </w:numPr>
        <w:spacing w:after="38" w:line="267" w:lineRule="auto"/>
        <w:ind w:right="105" w:hanging="425"/>
        <w:jc w:val="both"/>
      </w:pPr>
      <w:r>
        <w:t xml:space="preserve">Załącznik nr 7 – </w:t>
      </w:r>
      <w:r w:rsidR="009C3BEA">
        <w:t xml:space="preserve">Projektowane postanowienia </w:t>
      </w:r>
      <w:r w:rsidR="00B6258A">
        <w:t>umowy</w:t>
      </w:r>
      <w:r w:rsidR="00867A8C">
        <w:t>;</w:t>
      </w:r>
    </w:p>
    <w:p w14:paraId="76BA3758" w14:textId="3825D550" w:rsidR="00D619E2" w:rsidRDefault="00D619E2" w:rsidP="00D619E2">
      <w:pPr>
        <w:numPr>
          <w:ilvl w:val="0"/>
          <w:numId w:val="36"/>
        </w:numPr>
        <w:spacing w:after="38" w:line="267" w:lineRule="auto"/>
        <w:ind w:right="105" w:hanging="425"/>
        <w:jc w:val="both"/>
      </w:pPr>
      <w:r>
        <w:t xml:space="preserve">Załącznik nr </w:t>
      </w:r>
      <w:r w:rsidR="0010454B">
        <w:t>8</w:t>
      </w:r>
      <w:r>
        <w:t xml:space="preserve"> – Wzór oświadczenia Wykonawcy o odbyciu wizyty monitorującej/wizji lokalnej / zapoznaniu się z warunkami i zapleczem technicznym – dotyczy część V i VII</w:t>
      </w:r>
    </w:p>
    <w:p w14:paraId="1CE3305A" w14:textId="1BF6707E" w:rsidR="003763D6" w:rsidRDefault="003763D6" w:rsidP="00592783">
      <w:pPr>
        <w:tabs>
          <w:tab w:val="left" w:pos="1603"/>
        </w:tabs>
        <w:spacing w:after="37" w:line="267" w:lineRule="auto"/>
        <w:ind w:right="105"/>
        <w:jc w:val="both"/>
      </w:pPr>
    </w:p>
    <w:p w14:paraId="52CDF40C" w14:textId="77777777" w:rsidR="003763D6" w:rsidRPr="003763D6" w:rsidRDefault="003763D6" w:rsidP="003763D6">
      <w:pPr>
        <w:pStyle w:val="Akapitzlist"/>
        <w:spacing w:after="0" w:line="276" w:lineRule="auto"/>
        <w:ind w:left="284"/>
        <w:jc w:val="both"/>
      </w:pPr>
    </w:p>
    <w:sectPr w:rsidR="003763D6" w:rsidRPr="003763D6">
      <w:headerReference w:type="default" r:id="rId26"/>
      <w:foot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92F63" w14:textId="77777777" w:rsidR="00FE1422" w:rsidRPr="005D0F22" w:rsidRDefault="00FE1422" w:rsidP="000C54ED">
      <w:pPr>
        <w:spacing w:after="0" w:line="240" w:lineRule="auto"/>
      </w:pPr>
      <w:r w:rsidRPr="005D0F22">
        <w:separator/>
      </w:r>
    </w:p>
  </w:endnote>
  <w:endnote w:type="continuationSeparator" w:id="0">
    <w:p w14:paraId="2FBC37E7" w14:textId="77777777" w:rsidR="00FE1422" w:rsidRPr="005D0F22" w:rsidRDefault="00FE1422" w:rsidP="000C54ED">
      <w:pPr>
        <w:spacing w:after="0" w:line="240" w:lineRule="auto"/>
      </w:pPr>
      <w:r w:rsidRPr="005D0F2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654A0" w14:textId="77777777" w:rsidR="00C6584E" w:rsidRPr="005D0F22" w:rsidRDefault="00C6584E" w:rsidP="00C6584E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79706027" w14:textId="2CE83217" w:rsidR="00A93607" w:rsidRPr="00C6584E" w:rsidRDefault="00A93607" w:rsidP="00C658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47D7B" w14:textId="77777777" w:rsidR="00FE1422" w:rsidRPr="005D0F22" w:rsidRDefault="00FE1422" w:rsidP="000C54ED">
      <w:pPr>
        <w:spacing w:after="0" w:line="240" w:lineRule="auto"/>
      </w:pPr>
      <w:r w:rsidRPr="005D0F22">
        <w:separator/>
      </w:r>
    </w:p>
  </w:footnote>
  <w:footnote w:type="continuationSeparator" w:id="0">
    <w:p w14:paraId="7E2D5475" w14:textId="77777777" w:rsidR="00FE1422" w:rsidRPr="005D0F22" w:rsidRDefault="00FE1422" w:rsidP="000C54ED">
      <w:pPr>
        <w:spacing w:after="0" w:line="240" w:lineRule="auto"/>
      </w:pPr>
      <w:r w:rsidRPr="005D0F2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3942" w14:textId="269EEEE0" w:rsidR="00A93607" w:rsidRPr="005D0F22" w:rsidRDefault="0062316E">
    <w:pPr>
      <w:pStyle w:val="Nagwek"/>
    </w:pPr>
    <w:r>
      <w:rPr>
        <w:noProof/>
      </w:rPr>
      <w:drawing>
        <wp:inline distT="0" distB="0" distL="0" distR="0" wp14:anchorId="3A3EC531" wp14:editId="00504765">
          <wp:extent cx="5760720" cy="678815"/>
          <wp:effectExtent l="0" t="0" r="0" b="6985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8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F2A87"/>
    <w:multiLevelType w:val="hybridMultilevel"/>
    <w:tmpl w:val="88F00A9E"/>
    <w:lvl w:ilvl="0" w:tplc="340894F4">
      <w:start w:val="1"/>
      <w:numFmt w:val="bullet"/>
      <w:lvlText w:val="–"/>
      <w:lvlJc w:val="left"/>
      <w:pPr>
        <w:ind w:left="720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65621"/>
    <w:multiLevelType w:val="hybridMultilevel"/>
    <w:tmpl w:val="1C56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B3B18"/>
    <w:multiLevelType w:val="hybridMultilevel"/>
    <w:tmpl w:val="BE46FB18"/>
    <w:lvl w:ilvl="0" w:tplc="FFFFFFFF">
      <w:start w:val="1"/>
      <w:numFmt w:val="lowerLetter"/>
      <w:lvlText w:val="%1)"/>
      <w:lvlJc w:val="left"/>
      <w:pPr>
        <w:ind w:left="410"/>
      </w:pPr>
      <w:rPr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1E6FB0"/>
    <w:multiLevelType w:val="hybridMultilevel"/>
    <w:tmpl w:val="20EE9D80"/>
    <w:lvl w:ilvl="0" w:tplc="340894F4">
      <w:start w:val="1"/>
      <w:numFmt w:val="bullet"/>
      <w:lvlText w:val="–"/>
      <w:lvlJc w:val="left"/>
      <w:pPr>
        <w:ind w:left="1854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7639AF"/>
    <w:multiLevelType w:val="hybridMultilevel"/>
    <w:tmpl w:val="5DC48F0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5A64320"/>
    <w:multiLevelType w:val="hybridMultilevel"/>
    <w:tmpl w:val="F3F487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35038"/>
    <w:multiLevelType w:val="hybridMultilevel"/>
    <w:tmpl w:val="121E5688"/>
    <w:lvl w:ilvl="0" w:tplc="38F43F90">
      <w:start w:val="1"/>
      <w:numFmt w:val="decimal"/>
      <w:lvlText w:val="%1)"/>
      <w:lvlJc w:val="left"/>
      <w:pPr>
        <w:ind w:left="55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269A74">
      <w:start w:val="1"/>
      <w:numFmt w:val="decimal"/>
      <w:lvlText w:val="%2)"/>
      <w:lvlJc w:val="left"/>
      <w:pPr>
        <w:ind w:left="92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8CDE9A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D4DBF6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CC2BCA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E8DA80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5E2C8C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62BF40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942AC4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FE49DD"/>
    <w:multiLevelType w:val="hybridMultilevel"/>
    <w:tmpl w:val="E244DC08"/>
    <w:lvl w:ilvl="0" w:tplc="340894F4">
      <w:start w:val="1"/>
      <w:numFmt w:val="bullet"/>
      <w:lvlText w:val="–"/>
      <w:lvlJc w:val="left"/>
      <w:pPr>
        <w:ind w:left="1650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8" w15:restartNumberingAfterBreak="0">
    <w:nsid w:val="25D33D46"/>
    <w:multiLevelType w:val="hybridMultilevel"/>
    <w:tmpl w:val="1CB2599E"/>
    <w:lvl w:ilvl="0" w:tplc="04150017">
      <w:start w:val="1"/>
      <w:numFmt w:val="lowerLetter"/>
      <w:lvlText w:val="%1)"/>
      <w:lvlJc w:val="left"/>
      <w:pPr>
        <w:ind w:left="55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894F4">
      <w:start w:val="1"/>
      <w:numFmt w:val="bullet"/>
      <w:lvlText w:val="–"/>
      <w:lvlJc w:val="left"/>
      <w:pPr>
        <w:ind w:left="720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9481F2">
      <w:start w:val="1"/>
      <w:numFmt w:val="lowerRoman"/>
      <w:lvlText w:val="%3"/>
      <w:lvlJc w:val="left"/>
      <w:pPr>
        <w:ind w:left="13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2068A4">
      <w:start w:val="1"/>
      <w:numFmt w:val="decimal"/>
      <w:lvlText w:val="%4"/>
      <w:lvlJc w:val="left"/>
      <w:pPr>
        <w:ind w:left="20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D61A20">
      <w:start w:val="1"/>
      <w:numFmt w:val="lowerLetter"/>
      <w:lvlText w:val="%5"/>
      <w:lvlJc w:val="left"/>
      <w:pPr>
        <w:ind w:left="28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E4F232">
      <w:start w:val="1"/>
      <w:numFmt w:val="lowerRoman"/>
      <w:lvlText w:val="%6"/>
      <w:lvlJc w:val="left"/>
      <w:pPr>
        <w:ind w:left="352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B02954">
      <w:start w:val="1"/>
      <w:numFmt w:val="decimal"/>
      <w:lvlText w:val="%7"/>
      <w:lvlJc w:val="left"/>
      <w:pPr>
        <w:ind w:left="424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62A72E">
      <w:start w:val="1"/>
      <w:numFmt w:val="lowerLetter"/>
      <w:lvlText w:val="%8"/>
      <w:lvlJc w:val="left"/>
      <w:pPr>
        <w:ind w:left="49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C0980A">
      <w:start w:val="1"/>
      <w:numFmt w:val="lowerRoman"/>
      <w:lvlText w:val="%9"/>
      <w:lvlJc w:val="left"/>
      <w:pPr>
        <w:ind w:left="56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4363E2"/>
    <w:multiLevelType w:val="hybridMultilevel"/>
    <w:tmpl w:val="885CD5E8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0" w15:restartNumberingAfterBreak="0">
    <w:nsid w:val="285164EF"/>
    <w:multiLevelType w:val="hybridMultilevel"/>
    <w:tmpl w:val="96B2CA8A"/>
    <w:lvl w:ilvl="0" w:tplc="A9A2385A">
      <w:start w:val="1"/>
      <w:numFmt w:val="lowerLetter"/>
      <w:lvlText w:val="%1)"/>
      <w:lvlJc w:val="left"/>
      <w:pPr>
        <w:ind w:left="487"/>
      </w:pPr>
      <w:rPr>
        <w:rFonts w:ascii="Cambria" w:eastAsia="Cambria" w:hAnsi="Cambria" w:cs="Cambria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894F4">
      <w:start w:val="1"/>
      <w:numFmt w:val="bullet"/>
      <w:lvlText w:val="–"/>
      <w:lvlJc w:val="left"/>
      <w:pPr>
        <w:ind w:left="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0696C2">
      <w:start w:val="1"/>
      <w:numFmt w:val="bullet"/>
      <w:lvlText w:val="▪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260E2">
      <w:start w:val="1"/>
      <w:numFmt w:val="bullet"/>
      <w:lvlText w:val="•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C2813C">
      <w:start w:val="1"/>
      <w:numFmt w:val="bullet"/>
      <w:lvlText w:val="o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1A5ADE">
      <w:start w:val="1"/>
      <w:numFmt w:val="bullet"/>
      <w:lvlText w:val="▪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ACC47E">
      <w:start w:val="1"/>
      <w:numFmt w:val="bullet"/>
      <w:lvlText w:val="•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9A8624">
      <w:start w:val="1"/>
      <w:numFmt w:val="bullet"/>
      <w:lvlText w:val="o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3A3402">
      <w:start w:val="1"/>
      <w:numFmt w:val="bullet"/>
      <w:lvlText w:val="▪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582C34"/>
    <w:multiLevelType w:val="hybridMultilevel"/>
    <w:tmpl w:val="DF4CE9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AEE3652"/>
    <w:multiLevelType w:val="hybridMultilevel"/>
    <w:tmpl w:val="3A6C903A"/>
    <w:lvl w:ilvl="0" w:tplc="340894F4">
      <w:start w:val="1"/>
      <w:numFmt w:val="bullet"/>
      <w:lvlText w:val="–"/>
      <w:lvlJc w:val="left"/>
      <w:pPr>
        <w:ind w:left="3774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4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34" w:hanging="360"/>
      </w:pPr>
      <w:rPr>
        <w:rFonts w:ascii="Wingdings" w:hAnsi="Wingdings" w:hint="default"/>
      </w:rPr>
    </w:lvl>
  </w:abstractNum>
  <w:abstractNum w:abstractNumId="13" w15:restartNumberingAfterBreak="0">
    <w:nsid w:val="2C0C0F58"/>
    <w:multiLevelType w:val="hybridMultilevel"/>
    <w:tmpl w:val="B3043EA4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31FE2A47"/>
    <w:multiLevelType w:val="hybridMultilevel"/>
    <w:tmpl w:val="5C08362A"/>
    <w:lvl w:ilvl="0" w:tplc="48B01A82">
      <w:start w:val="1"/>
      <w:numFmt w:val="decimal"/>
      <w:lvlText w:val="%1)"/>
      <w:lvlJc w:val="left"/>
      <w:pPr>
        <w:ind w:left="643" w:hanging="360"/>
      </w:pPr>
      <w:rPr>
        <w:b w:val="0"/>
        <w:bCs w:val="0"/>
        <w:color w:val="auto"/>
        <w:sz w:val="22"/>
        <w:szCs w:val="22"/>
      </w:rPr>
    </w:lvl>
    <w:lvl w:ilvl="1" w:tplc="64C204E6">
      <w:start w:val="1"/>
      <w:numFmt w:val="lowerLetter"/>
      <w:lvlText w:val="%2)"/>
      <w:lvlJc w:val="left"/>
      <w:pPr>
        <w:ind w:left="1724" w:hanging="360"/>
      </w:pPr>
      <w:rPr>
        <w:i w:val="0"/>
        <w:iCs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2077995"/>
    <w:multiLevelType w:val="hybridMultilevel"/>
    <w:tmpl w:val="FF503A36"/>
    <w:lvl w:ilvl="0" w:tplc="FFFFFFFF">
      <w:start w:val="1"/>
      <w:numFmt w:val="decimal"/>
      <w:lvlText w:val="%1)"/>
      <w:lvlJc w:val="left"/>
      <w:pPr>
        <w:ind w:left="489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–"/>
      <w:lvlJc w:val="left"/>
      <w:pPr>
        <w:ind w:left="862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4F84DB1"/>
    <w:multiLevelType w:val="hybridMultilevel"/>
    <w:tmpl w:val="81C4A9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046F85"/>
    <w:multiLevelType w:val="hybridMultilevel"/>
    <w:tmpl w:val="29B8CAF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520033"/>
    <w:multiLevelType w:val="hybridMultilevel"/>
    <w:tmpl w:val="2BFA67AA"/>
    <w:lvl w:ilvl="0" w:tplc="5DF4EBC2"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9" w15:restartNumberingAfterBreak="0">
    <w:nsid w:val="3CC16C27"/>
    <w:multiLevelType w:val="hybridMultilevel"/>
    <w:tmpl w:val="FF503A36"/>
    <w:lvl w:ilvl="0" w:tplc="B846D08C">
      <w:start w:val="1"/>
      <w:numFmt w:val="decimal"/>
      <w:lvlText w:val="%1)"/>
      <w:lvlJc w:val="left"/>
      <w:pPr>
        <w:ind w:left="489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0894F4">
      <w:start w:val="1"/>
      <w:numFmt w:val="bullet"/>
      <w:lvlText w:val="–"/>
      <w:lvlJc w:val="left"/>
      <w:pPr>
        <w:ind w:left="862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A22824">
      <w:start w:val="1"/>
      <w:numFmt w:val="bullet"/>
      <w:lvlText w:val="▪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4ED84E">
      <w:start w:val="1"/>
      <w:numFmt w:val="bullet"/>
      <w:lvlText w:val="•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A00440">
      <w:start w:val="1"/>
      <w:numFmt w:val="bullet"/>
      <w:lvlText w:val="o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065A8C">
      <w:start w:val="1"/>
      <w:numFmt w:val="bullet"/>
      <w:lvlText w:val="▪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5253EA">
      <w:start w:val="1"/>
      <w:numFmt w:val="bullet"/>
      <w:lvlText w:val="•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789F46">
      <w:start w:val="1"/>
      <w:numFmt w:val="bullet"/>
      <w:lvlText w:val="o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BE515E">
      <w:start w:val="1"/>
      <w:numFmt w:val="bullet"/>
      <w:lvlText w:val="▪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264866"/>
    <w:multiLevelType w:val="hybridMultilevel"/>
    <w:tmpl w:val="1C6E14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4786C5B"/>
    <w:multiLevelType w:val="hybridMultilevel"/>
    <w:tmpl w:val="6C1E5982"/>
    <w:lvl w:ilvl="0" w:tplc="3D96080A">
      <w:start w:val="1"/>
      <w:numFmt w:val="decimal"/>
      <w:lvlText w:val="%1)"/>
      <w:lvlJc w:val="left"/>
      <w:pPr>
        <w:ind w:left="1004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4C450B7"/>
    <w:multiLevelType w:val="hybridMultilevel"/>
    <w:tmpl w:val="834C9936"/>
    <w:lvl w:ilvl="0" w:tplc="340894F4">
      <w:start w:val="1"/>
      <w:numFmt w:val="bullet"/>
      <w:lvlText w:val="–"/>
      <w:lvlJc w:val="left"/>
      <w:pPr>
        <w:ind w:left="1649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3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9" w:hanging="360"/>
      </w:pPr>
      <w:rPr>
        <w:rFonts w:ascii="Wingdings" w:hAnsi="Wingdings" w:hint="default"/>
      </w:rPr>
    </w:lvl>
  </w:abstractNum>
  <w:abstractNum w:abstractNumId="23" w15:restartNumberingAfterBreak="0">
    <w:nsid w:val="45A168B7"/>
    <w:multiLevelType w:val="hybridMultilevel"/>
    <w:tmpl w:val="4768CF70"/>
    <w:lvl w:ilvl="0" w:tplc="936AF766">
      <w:start w:val="1"/>
      <w:numFmt w:val="decimal"/>
      <w:lvlText w:val="%1)"/>
      <w:lvlJc w:val="left"/>
      <w:pPr>
        <w:ind w:left="1004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B0549F1"/>
    <w:multiLevelType w:val="hybridMultilevel"/>
    <w:tmpl w:val="AEC8C4E4"/>
    <w:lvl w:ilvl="0" w:tplc="340894F4">
      <w:start w:val="1"/>
      <w:numFmt w:val="bullet"/>
      <w:lvlText w:val="–"/>
      <w:lvlJc w:val="left"/>
      <w:pPr>
        <w:ind w:left="862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4F66429E"/>
    <w:multiLevelType w:val="hybridMultilevel"/>
    <w:tmpl w:val="D24C234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FF35E0A"/>
    <w:multiLevelType w:val="hybridMultilevel"/>
    <w:tmpl w:val="1360A7E0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2444" w:hanging="360"/>
      </w:pPr>
    </w:lvl>
    <w:lvl w:ilvl="2" w:tplc="FFFFFFFF" w:tentative="1">
      <w:start w:val="1"/>
      <w:numFmt w:val="lowerRoman"/>
      <w:lvlText w:val="%3."/>
      <w:lvlJc w:val="right"/>
      <w:pPr>
        <w:ind w:left="3164" w:hanging="180"/>
      </w:pPr>
    </w:lvl>
    <w:lvl w:ilvl="3" w:tplc="FFFFFFFF" w:tentative="1">
      <w:start w:val="1"/>
      <w:numFmt w:val="decimal"/>
      <w:lvlText w:val="%4."/>
      <w:lvlJc w:val="left"/>
      <w:pPr>
        <w:ind w:left="3884" w:hanging="360"/>
      </w:pPr>
    </w:lvl>
    <w:lvl w:ilvl="4" w:tplc="FFFFFFFF" w:tentative="1">
      <w:start w:val="1"/>
      <w:numFmt w:val="lowerLetter"/>
      <w:lvlText w:val="%5."/>
      <w:lvlJc w:val="left"/>
      <w:pPr>
        <w:ind w:left="4604" w:hanging="360"/>
      </w:pPr>
    </w:lvl>
    <w:lvl w:ilvl="5" w:tplc="FFFFFFFF" w:tentative="1">
      <w:start w:val="1"/>
      <w:numFmt w:val="lowerRoman"/>
      <w:lvlText w:val="%6."/>
      <w:lvlJc w:val="right"/>
      <w:pPr>
        <w:ind w:left="5324" w:hanging="180"/>
      </w:pPr>
    </w:lvl>
    <w:lvl w:ilvl="6" w:tplc="FFFFFFFF" w:tentative="1">
      <w:start w:val="1"/>
      <w:numFmt w:val="decimal"/>
      <w:lvlText w:val="%7."/>
      <w:lvlJc w:val="left"/>
      <w:pPr>
        <w:ind w:left="6044" w:hanging="360"/>
      </w:pPr>
    </w:lvl>
    <w:lvl w:ilvl="7" w:tplc="FFFFFFFF" w:tentative="1">
      <w:start w:val="1"/>
      <w:numFmt w:val="lowerLetter"/>
      <w:lvlText w:val="%8."/>
      <w:lvlJc w:val="left"/>
      <w:pPr>
        <w:ind w:left="6764" w:hanging="360"/>
      </w:pPr>
    </w:lvl>
    <w:lvl w:ilvl="8" w:tplc="FFFFFFFF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7" w15:restartNumberingAfterBreak="0">
    <w:nsid w:val="538A26C4"/>
    <w:multiLevelType w:val="hybridMultilevel"/>
    <w:tmpl w:val="BDD291C4"/>
    <w:lvl w:ilvl="0" w:tplc="2244E51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8" w15:restartNumberingAfterBreak="0">
    <w:nsid w:val="59142B7A"/>
    <w:multiLevelType w:val="hybridMultilevel"/>
    <w:tmpl w:val="3B766D22"/>
    <w:lvl w:ilvl="0" w:tplc="E7B0D7EA">
      <w:start w:val="6"/>
      <w:numFmt w:val="decimal"/>
      <w:lvlText w:val="%1)"/>
      <w:lvlJc w:val="left"/>
      <w:pPr>
        <w:ind w:left="1004" w:hanging="360"/>
      </w:pPr>
      <w:rPr>
        <w:rFonts w:hint="default"/>
        <w:b w:val="0"/>
        <w:bCs w:val="0"/>
        <w:color w:val="EE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B500D"/>
    <w:multiLevelType w:val="hybridMultilevel"/>
    <w:tmpl w:val="011290E6"/>
    <w:lvl w:ilvl="0" w:tplc="340894F4">
      <w:start w:val="1"/>
      <w:numFmt w:val="bullet"/>
      <w:lvlText w:val="–"/>
      <w:lvlJc w:val="left"/>
      <w:pPr>
        <w:ind w:left="1210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0" w15:restartNumberingAfterBreak="0">
    <w:nsid w:val="5DA13AB6"/>
    <w:multiLevelType w:val="hybridMultilevel"/>
    <w:tmpl w:val="2C783BAA"/>
    <w:lvl w:ilvl="0" w:tplc="340894F4">
      <w:start w:val="1"/>
      <w:numFmt w:val="bullet"/>
      <w:lvlText w:val="–"/>
      <w:lvlJc w:val="left"/>
      <w:pPr>
        <w:ind w:left="862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21F7BEC"/>
    <w:multiLevelType w:val="hybridMultilevel"/>
    <w:tmpl w:val="6F14ABF2"/>
    <w:lvl w:ilvl="0" w:tplc="04150011">
      <w:start w:val="1"/>
      <w:numFmt w:val="decimal"/>
      <w:lvlText w:val="%1)"/>
      <w:lvlJc w:val="left"/>
      <w:pPr>
        <w:ind w:left="708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3F3303E"/>
    <w:multiLevelType w:val="hybridMultilevel"/>
    <w:tmpl w:val="6752181C"/>
    <w:lvl w:ilvl="0" w:tplc="27DA6318">
      <w:start w:val="1"/>
      <w:numFmt w:val="decimal"/>
      <w:lvlText w:val="%1)"/>
      <w:lvlJc w:val="left"/>
      <w:pPr>
        <w:ind w:left="561"/>
      </w:pPr>
      <w:rPr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CC7F02">
      <w:start w:val="1"/>
      <w:numFmt w:val="lowerLetter"/>
      <w:lvlText w:val="%2"/>
      <w:lvlJc w:val="left"/>
      <w:pPr>
        <w:ind w:left="11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028DE0">
      <w:start w:val="1"/>
      <w:numFmt w:val="lowerRoman"/>
      <w:lvlText w:val="%3"/>
      <w:lvlJc w:val="left"/>
      <w:pPr>
        <w:ind w:left="1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6A35A0">
      <w:start w:val="1"/>
      <w:numFmt w:val="decimal"/>
      <w:lvlText w:val="%4"/>
      <w:lvlJc w:val="left"/>
      <w:pPr>
        <w:ind w:left="25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E86564">
      <w:start w:val="1"/>
      <w:numFmt w:val="lowerLetter"/>
      <w:lvlText w:val="%5"/>
      <w:lvlJc w:val="left"/>
      <w:pPr>
        <w:ind w:left="33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782A28">
      <w:start w:val="1"/>
      <w:numFmt w:val="lowerRoman"/>
      <w:lvlText w:val="%6"/>
      <w:lvlJc w:val="left"/>
      <w:pPr>
        <w:ind w:left="40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0C379A">
      <w:start w:val="1"/>
      <w:numFmt w:val="decimal"/>
      <w:lvlText w:val="%7"/>
      <w:lvlJc w:val="left"/>
      <w:pPr>
        <w:ind w:left="4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C45CDC">
      <w:start w:val="1"/>
      <w:numFmt w:val="lowerLetter"/>
      <w:lvlText w:val="%8"/>
      <w:lvlJc w:val="left"/>
      <w:pPr>
        <w:ind w:left="54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06E286">
      <w:start w:val="1"/>
      <w:numFmt w:val="lowerRoman"/>
      <w:lvlText w:val="%9"/>
      <w:lvlJc w:val="left"/>
      <w:pPr>
        <w:ind w:left="61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5856166"/>
    <w:multiLevelType w:val="hybridMultilevel"/>
    <w:tmpl w:val="C9262AD4"/>
    <w:lvl w:ilvl="0" w:tplc="340894F4">
      <w:start w:val="1"/>
      <w:numFmt w:val="bullet"/>
      <w:lvlText w:val="–"/>
      <w:lvlJc w:val="left"/>
      <w:pPr>
        <w:ind w:left="1289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34" w15:restartNumberingAfterBreak="0">
    <w:nsid w:val="65C32D70"/>
    <w:multiLevelType w:val="hybridMultilevel"/>
    <w:tmpl w:val="6CB6FC6E"/>
    <w:lvl w:ilvl="0" w:tplc="9D9613A6">
      <w:start w:val="1"/>
      <w:numFmt w:val="decimal"/>
      <w:lvlText w:val="%1)"/>
      <w:lvlJc w:val="left"/>
      <w:pPr>
        <w:ind w:left="561"/>
      </w:pPr>
      <w:rPr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E9C244B"/>
    <w:multiLevelType w:val="hybridMultilevel"/>
    <w:tmpl w:val="70E0B3DA"/>
    <w:lvl w:ilvl="0" w:tplc="8B6E916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F5092"/>
    <w:multiLevelType w:val="hybridMultilevel"/>
    <w:tmpl w:val="BA1076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40894F4">
      <w:start w:val="1"/>
      <w:numFmt w:val="bullet"/>
      <w:lvlText w:val="–"/>
      <w:lvlJc w:val="left"/>
      <w:pPr>
        <w:ind w:left="1210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593DA5"/>
    <w:multiLevelType w:val="hybridMultilevel"/>
    <w:tmpl w:val="DEEE00B8"/>
    <w:lvl w:ilvl="0" w:tplc="FFFFFFFF">
      <w:start w:val="1"/>
      <w:numFmt w:val="lowerLetter"/>
      <w:lvlText w:val="%1)"/>
      <w:lvlJc w:val="left"/>
      <w:pPr>
        <w:ind w:left="4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C923765"/>
    <w:multiLevelType w:val="hybridMultilevel"/>
    <w:tmpl w:val="A67C7256"/>
    <w:lvl w:ilvl="0" w:tplc="0415000F">
      <w:start w:val="1"/>
      <w:numFmt w:val="decimal"/>
      <w:lvlText w:val="%1."/>
      <w:lvlJc w:val="left"/>
      <w:pPr>
        <w:ind w:left="912" w:hanging="360"/>
      </w:pPr>
    </w:lvl>
    <w:lvl w:ilvl="1" w:tplc="04150019" w:tentative="1">
      <w:start w:val="1"/>
      <w:numFmt w:val="lowerLetter"/>
      <w:lvlText w:val="%2."/>
      <w:lvlJc w:val="left"/>
      <w:pPr>
        <w:ind w:left="1632" w:hanging="360"/>
      </w:pPr>
    </w:lvl>
    <w:lvl w:ilvl="2" w:tplc="0415001B" w:tentative="1">
      <w:start w:val="1"/>
      <w:numFmt w:val="lowerRoman"/>
      <w:lvlText w:val="%3."/>
      <w:lvlJc w:val="right"/>
      <w:pPr>
        <w:ind w:left="2352" w:hanging="180"/>
      </w:pPr>
    </w:lvl>
    <w:lvl w:ilvl="3" w:tplc="0415000F" w:tentative="1">
      <w:start w:val="1"/>
      <w:numFmt w:val="decimal"/>
      <w:lvlText w:val="%4."/>
      <w:lvlJc w:val="left"/>
      <w:pPr>
        <w:ind w:left="3072" w:hanging="360"/>
      </w:pPr>
    </w:lvl>
    <w:lvl w:ilvl="4" w:tplc="04150019" w:tentative="1">
      <w:start w:val="1"/>
      <w:numFmt w:val="lowerLetter"/>
      <w:lvlText w:val="%5."/>
      <w:lvlJc w:val="left"/>
      <w:pPr>
        <w:ind w:left="3792" w:hanging="360"/>
      </w:pPr>
    </w:lvl>
    <w:lvl w:ilvl="5" w:tplc="0415001B" w:tentative="1">
      <w:start w:val="1"/>
      <w:numFmt w:val="lowerRoman"/>
      <w:lvlText w:val="%6."/>
      <w:lvlJc w:val="right"/>
      <w:pPr>
        <w:ind w:left="4512" w:hanging="180"/>
      </w:pPr>
    </w:lvl>
    <w:lvl w:ilvl="6" w:tplc="0415000F" w:tentative="1">
      <w:start w:val="1"/>
      <w:numFmt w:val="decimal"/>
      <w:lvlText w:val="%7."/>
      <w:lvlJc w:val="left"/>
      <w:pPr>
        <w:ind w:left="5232" w:hanging="360"/>
      </w:pPr>
    </w:lvl>
    <w:lvl w:ilvl="7" w:tplc="04150019" w:tentative="1">
      <w:start w:val="1"/>
      <w:numFmt w:val="lowerLetter"/>
      <w:lvlText w:val="%8."/>
      <w:lvlJc w:val="left"/>
      <w:pPr>
        <w:ind w:left="5952" w:hanging="360"/>
      </w:pPr>
    </w:lvl>
    <w:lvl w:ilvl="8" w:tplc="0415001B" w:tentative="1">
      <w:start w:val="1"/>
      <w:numFmt w:val="lowerRoman"/>
      <w:lvlText w:val="%9."/>
      <w:lvlJc w:val="right"/>
      <w:pPr>
        <w:ind w:left="6672" w:hanging="180"/>
      </w:pPr>
    </w:lvl>
  </w:abstractNum>
  <w:num w:numId="1" w16cid:durableId="143668457">
    <w:abstractNumId w:val="35"/>
  </w:num>
  <w:num w:numId="2" w16cid:durableId="120349321">
    <w:abstractNumId w:val="16"/>
  </w:num>
  <w:num w:numId="3" w16cid:durableId="1930767494">
    <w:abstractNumId w:val="14"/>
  </w:num>
  <w:num w:numId="4" w16cid:durableId="446890654">
    <w:abstractNumId w:val="19"/>
  </w:num>
  <w:num w:numId="5" w16cid:durableId="1127966752">
    <w:abstractNumId w:val="7"/>
  </w:num>
  <w:num w:numId="6" w16cid:durableId="1634560312">
    <w:abstractNumId w:val="30"/>
  </w:num>
  <w:num w:numId="7" w16cid:durableId="1619095917">
    <w:abstractNumId w:val="24"/>
  </w:num>
  <w:num w:numId="8" w16cid:durableId="488525840">
    <w:abstractNumId w:val="32"/>
  </w:num>
  <w:num w:numId="9" w16cid:durableId="1837378645">
    <w:abstractNumId w:val="8"/>
  </w:num>
  <w:num w:numId="10" w16cid:durableId="1399744805">
    <w:abstractNumId w:val="29"/>
  </w:num>
  <w:num w:numId="11" w16cid:durableId="1404109582">
    <w:abstractNumId w:val="0"/>
  </w:num>
  <w:num w:numId="12" w16cid:durableId="1786343207">
    <w:abstractNumId w:val="25"/>
  </w:num>
  <w:num w:numId="13" w16cid:durableId="856769762">
    <w:abstractNumId w:val="10"/>
  </w:num>
  <w:num w:numId="14" w16cid:durableId="1322153047">
    <w:abstractNumId w:val="33"/>
  </w:num>
  <w:num w:numId="15" w16cid:durableId="1527518530">
    <w:abstractNumId w:val="6"/>
  </w:num>
  <w:num w:numId="16" w16cid:durableId="463427492">
    <w:abstractNumId w:val="22"/>
  </w:num>
  <w:num w:numId="17" w16cid:durableId="1772702811">
    <w:abstractNumId w:val="11"/>
  </w:num>
  <w:num w:numId="18" w16cid:durableId="948855868">
    <w:abstractNumId w:val="21"/>
  </w:num>
  <w:num w:numId="19" w16cid:durableId="864637648">
    <w:abstractNumId w:val="9"/>
  </w:num>
  <w:num w:numId="20" w16cid:durableId="977952425">
    <w:abstractNumId w:val="12"/>
  </w:num>
  <w:num w:numId="21" w16cid:durableId="76096363">
    <w:abstractNumId w:val="15"/>
  </w:num>
  <w:num w:numId="22" w16cid:durableId="1206210409">
    <w:abstractNumId w:val="17"/>
  </w:num>
  <w:num w:numId="23" w16cid:durableId="26806320">
    <w:abstractNumId w:val="23"/>
  </w:num>
  <w:num w:numId="24" w16cid:durableId="1000156452">
    <w:abstractNumId w:val="34"/>
  </w:num>
  <w:num w:numId="25" w16cid:durableId="1638994407">
    <w:abstractNumId w:val="36"/>
  </w:num>
  <w:num w:numId="26" w16cid:durableId="1165514168">
    <w:abstractNumId w:val="20"/>
  </w:num>
  <w:num w:numId="27" w16cid:durableId="1894080087">
    <w:abstractNumId w:val="26"/>
  </w:num>
  <w:num w:numId="28" w16cid:durableId="2137260785">
    <w:abstractNumId w:val="3"/>
  </w:num>
  <w:num w:numId="29" w16cid:durableId="1859849958">
    <w:abstractNumId w:val="1"/>
  </w:num>
  <w:num w:numId="30" w16cid:durableId="1438672808">
    <w:abstractNumId w:val="18"/>
  </w:num>
  <w:num w:numId="31" w16cid:durableId="1126972818">
    <w:abstractNumId w:val="38"/>
  </w:num>
  <w:num w:numId="32" w16cid:durableId="607079693">
    <w:abstractNumId w:val="2"/>
  </w:num>
  <w:num w:numId="33" w16cid:durableId="1723477352">
    <w:abstractNumId w:val="37"/>
  </w:num>
  <w:num w:numId="34" w16cid:durableId="1676034089">
    <w:abstractNumId w:val="5"/>
  </w:num>
  <w:num w:numId="35" w16cid:durableId="1137994707">
    <w:abstractNumId w:val="27"/>
  </w:num>
  <w:num w:numId="36" w16cid:durableId="1464537219">
    <w:abstractNumId w:val="31"/>
  </w:num>
  <w:num w:numId="37" w16cid:durableId="1892183062">
    <w:abstractNumId w:val="28"/>
  </w:num>
  <w:num w:numId="38" w16cid:durableId="73626539">
    <w:abstractNumId w:val="13"/>
  </w:num>
  <w:num w:numId="39" w16cid:durableId="900602755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8C3"/>
    <w:rsid w:val="00002924"/>
    <w:rsid w:val="00002C8D"/>
    <w:rsid w:val="00010F63"/>
    <w:rsid w:val="00012BCC"/>
    <w:rsid w:val="00017F0E"/>
    <w:rsid w:val="00020FCF"/>
    <w:rsid w:val="000212FC"/>
    <w:rsid w:val="00022E39"/>
    <w:rsid w:val="00030CD7"/>
    <w:rsid w:val="00031E7A"/>
    <w:rsid w:val="00032213"/>
    <w:rsid w:val="00032255"/>
    <w:rsid w:val="00037834"/>
    <w:rsid w:val="00045572"/>
    <w:rsid w:val="00046E46"/>
    <w:rsid w:val="000550C3"/>
    <w:rsid w:val="00056187"/>
    <w:rsid w:val="000608B3"/>
    <w:rsid w:val="000616C2"/>
    <w:rsid w:val="00063404"/>
    <w:rsid w:val="00063DB0"/>
    <w:rsid w:val="00064AC7"/>
    <w:rsid w:val="00067739"/>
    <w:rsid w:val="00067C2C"/>
    <w:rsid w:val="000705C6"/>
    <w:rsid w:val="000713E8"/>
    <w:rsid w:val="00071C14"/>
    <w:rsid w:val="0008359C"/>
    <w:rsid w:val="00083A5D"/>
    <w:rsid w:val="00092B33"/>
    <w:rsid w:val="000A37EA"/>
    <w:rsid w:val="000B16FE"/>
    <w:rsid w:val="000B2137"/>
    <w:rsid w:val="000C2705"/>
    <w:rsid w:val="000C3713"/>
    <w:rsid w:val="000C4B42"/>
    <w:rsid w:val="000C54ED"/>
    <w:rsid w:val="000D3B42"/>
    <w:rsid w:val="000D5A41"/>
    <w:rsid w:val="000D62E5"/>
    <w:rsid w:val="000E0A6E"/>
    <w:rsid w:val="000F60A6"/>
    <w:rsid w:val="00100A97"/>
    <w:rsid w:val="00100C7C"/>
    <w:rsid w:val="00103210"/>
    <w:rsid w:val="00103E9C"/>
    <w:rsid w:val="0010454B"/>
    <w:rsid w:val="00114C9A"/>
    <w:rsid w:val="0012427B"/>
    <w:rsid w:val="00125F11"/>
    <w:rsid w:val="00127BBE"/>
    <w:rsid w:val="00127E23"/>
    <w:rsid w:val="001328E9"/>
    <w:rsid w:val="00141030"/>
    <w:rsid w:val="001474BF"/>
    <w:rsid w:val="00151102"/>
    <w:rsid w:val="00152D3B"/>
    <w:rsid w:val="0015702A"/>
    <w:rsid w:val="00167255"/>
    <w:rsid w:val="00172285"/>
    <w:rsid w:val="001765E0"/>
    <w:rsid w:val="00176634"/>
    <w:rsid w:val="001766FB"/>
    <w:rsid w:val="00176D00"/>
    <w:rsid w:val="001776CA"/>
    <w:rsid w:val="00177AEA"/>
    <w:rsid w:val="001821BE"/>
    <w:rsid w:val="0019159C"/>
    <w:rsid w:val="00192067"/>
    <w:rsid w:val="00197344"/>
    <w:rsid w:val="001A2791"/>
    <w:rsid w:val="001A664A"/>
    <w:rsid w:val="001A6E8E"/>
    <w:rsid w:val="001A7AD7"/>
    <w:rsid w:val="001C1474"/>
    <w:rsid w:val="001C227F"/>
    <w:rsid w:val="001D676D"/>
    <w:rsid w:val="001D6AA0"/>
    <w:rsid w:val="001E301D"/>
    <w:rsid w:val="001F101E"/>
    <w:rsid w:val="00202809"/>
    <w:rsid w:val="00203748"/>
    <w:rsid w:val="00206941"/>
    <w:rsid w:val="00206E94"/>
    <w:rsid w:val="00210880"/>
    <w:rsid w:val="0021195B"/>
    <w:rsid w:val="00213415"/>
    <w:rsid w:val="002136B0"/>
    <w:rsid w:val="00217531"/>
    <w:rsid w:val="00226234"/>
    <w:rsid w:val="00231684"/>
    <w:rsid w:val="00232511"/>
    <w:rsid w:val="0023449C"/>
    <w:rsid w:val="002368D3"/>
    <w:rsid w:val="00244489"/>
    <w:rsid w:val="00244736"/>
    <w:rsid w:val="00246D07"/>
    <w:rsid w:val="00246F7F"/>
    <w:rsid w:val="00247966"/>
    <w:rsid w:val="00250FFD"/>
    <w:rsid w:val="00251B25"/>
    <w:rsid w:val="00254260"/>
    <w:rsid w:val="00254405"/>
    <w:rsid w:val="00254B71"/>
    <w:rsid w:val="00263D79"/>
    <w:rsid w:val="0026772D"/>
    <w:rsid w:val="00270C56"/>
    <w:rsid w:val="00272783"/>
    <w:rsid w:val="00274E6A"/>
    <w:rsid w:val="00275D1E"/>
    <w:rsid w:val="002768DD"/>
    <w:rsid w:val="002810D8"/>
    <w:rsid w:val="002840AA"/>
    <w:rsid w:val="00285874"/>
    <w:rsid w:val="00285D93"/>
    <w:rsid w:val="002915E3"/>
    <w:rsid w:val="002924C3"/>
    <w:rsid w:val="002968F9"/>
    <w:rsid w:val="00296ADE"/>
    <w:rsid w:val="00297E11"/>
    <w:rsid w:val="00297F60"/>
    <w:rsid w:val="002A339E"/>
    <w:rsid w:val="002A73D6"/>
    <w:rsid w:val="002B404A"/>
    <w:rsid w:val="002B78A0"/>
    <w:rsid w:val="002C280E"/>
    <w:rsid w:val="002C5446"/>
    <w:rsid w:val="002D0C73"/>
    <w:rsid w:val="002E1879"/>
    <w:rsid w:val="002E3AB2"/>
    <w:rsid w:val="002E6BC7"/>
    <w:rsid w:val="002F0450"/>
    <w:rsid w:val="002F12D4"/>
    <w:rsid w:val="002F7270"/>
    <w:rsid w:val="00300314"/>
    <w:rsid w:val="00300C34"/>
    <w:rsid w:val="003030BF"/>
    <w:rsid w:val="003041BA"/>
    <w:rsid w:val="00305F6F"/>
    <w:rsid w:val="003144C6"/>
    <w:rsid w:val="0031491A"/>
    <w:rsid w:val="00332BB4"/>
    <w:rsid w:val="00333F62"/>
    <w:rsid w:val="00346B8C"/>
    <w:rsid w:val="00351291"/>
    <w:rsid w:val="00355E94"/>
    <w:rsid w:val="00357849"/>
    <w:rsid w:val="00360957"/>
    <w:rsid w:val="003650B3"/>
    <w:rsid w:val="00367FB3"/>
    <w:rsid w:val="003763D6"/>
    <w:rsid w:val="00377C90"/>
    <w:rsid w:val="0039204E"/>
    <w:rsid w:val="00392CD8"/>
    <w:rsid w:val="00394295"/>
    <w:rsid w:val="003A2509"/>
    <w:rsid w:val="003A3DA0"/>
    <w:rsid w:val="003A771F"/>
    <w:rsid w:val="003A7D63"/>
    <w:rsid w:val="003B0D51"/>
    <w:rsid w:val="003B4C8A"/>
    <w:rsid w:val="003C1C5F"/>
    <w:rsid w:val="003D001C"/>
    <w:rsid w:val="003D1B9F"/>
    <w:rsid w:val="003D1E34"/>
    <w:rsid w:val="003D3E24"/>
    <w:rsid w:val="003D575E"/>
    <w:rsid w:val="003E1037"/>
    <w:rsid w:val="003E229D"/>
    <w:rsid w:val="003E33D5"/>
    <w:rsid w:val="003E6039"/>
    <w:rsid w:val="003E6064"/>
    <w:rsid w:val="003F46D4"/>
    <w:rsid w:val="003F60E2"/>
    <w:rsid w:val="003F7DC5"/>
    <w:rsid w:val="004050C7"/>
    <w:rsid w:val="00406F3C"/>
    <w:rsid w:val="00410569"/>
    <w:rsid w:val="00413B56"/>
    <w:rsid w:val="004157D0"/>
    <w:rsid w:val="00425BA9"/>
    <w:rsid w:val="00427C81"/>
    <w:rsid w:val="004315BD"/>
    <w:rsid w:val="004329AE"/>
    <w:rsid w:val="004438C8"/>
    <w:rsid w:val="00452F37"/>
    <w:rsid w:val="00455714"/>
    <w:rsid w:val="00464344"/>
    <w:rsid w:val="00465FD4"/>
    <w:rsid w:val="0046620B"/>
    <w:rsid w:val="004743D8"/>
    <w:rsid w:val="00475CF1"/>
    <w:rsid w:val="004876CD"/>
    <w:rsid w:val="0049369C"/>
    <w:rsid w:val="004A2603"/>
    <w:rsid w:val="004B2342"/>
    <w:rsid w:val="004B3ADD"/>
    <w:rsid w:val="004B5DDF"/>
    <w:rsid w:val="004B68D1"/>
    <w:rsid w:val="004B68E6"/>
    <w:rsid w:val="004B7024"/>
    <w:rsid w:val="004C2D2C"/>
    <w:rsid w:val="004C46FE"/>
    <w:rsid w:val="004C5462"/>
    <w:rsid w:val="004C7471"/>
    <w:rsid w:val="004D0250"/>
    <w:rsid w:val="004D0C56"/>
    <w:rsid w:val="004D0E8A"/>
    <w:rsid w:val="004D19FE"/>
    <w:rsid w:val="004D555D"/>
    <w:rsid w:val="004D6126"/>
    <w:rsid w:val="004E2401"/>
    <w:rsid w:val="004E40A3"/>
    <w:rsid w:val="004E569B"/>
    <w:rsid w:val="004E58A6"/>
    <w:rsid w:val="004E69D0"/>
    <w:rsid w:val="004F0AF5"/>
    <w:rsid w:val="004F1C93"/>
    <w:rsid w:val="004F37BF"/>
    <w:rsid w:val="004F64C5"/>
    <w:rsid w:val="005004BF"/>
    <w:rsid w:val="00501440"/>
    <w:rsid w:val="00501690"/>
    <w:rsid w:val="00502A66"/>
    <w:rsid w:val="0050701C"/>
    <w:rsid w:val="00507F64"/>
    <w:rsid w:val="00511075"/>
    <w:rsid w:val="00514F25"/>
    <w:rsid w:val="00522215"/>
    <w:rsid w:val="0052637E"/>
    <w:rsid w:val="00526986"/>
    <w:rsid w:val="0052708F"/>
    <w:rsid w:val="00527551"/>
    <w:rsid w:val="00527DDB"/>
    <w:rsid w:val="00532514"/>
    <w:rsid w:val="00533B71"/>
    <w:rsid w:val="005364C1"/>
    <w:rsid w:val="00542DF9"/>
    <w:rsid w:val="00554B00"/>
    <w:rsid w:val="005578B1"/>
    <w:rsid w:val="00563183"/>
    <w:rsid w:val="00565742"/>
    <w:rsid w:val="00567576"/>
    <w:rsid w:val="005714B7"/>
    <w:rsid w:val="00571898"/>
    <w:rsid w:val="005757DA"/>
    <w:rsid w:val="0058026B"/>
    <w:rsid w:val="00586E9D"/>
    <w:rsid w:val="0058729A"/>
    <w:rsid w:val="005903DA"/>
    <w:rsid w:val="00590C3C"/>
    <w:rsid w:val="005910F2"/>
    <w:rsid w:val="00592783"/>
    <w:rsid w:val="005937D0"/>
    <w:rsid w:val="005941E5"/>
    <w:rsid w:val="00597A6D"/>
    <w:rsid w:val="005A107F"/>
    <w:rsid w:val="005A1CBB"/>
    <w:rsid w:val="005A20D8"/>
    <w:rsid w:val="005A57A2"/>
    <w:rsid w:val="005B16CC"/>
    <w:rsid w:val="005B524A"/>
    <w:rsid w:val="005B7715"/>
    <w:rsid w:val="005D06AC"/>
    <w:rsid w:val="005D0E23"/>
    <w:rsid w:val="005D0F22"/>
    <w:rsid w:val="005D2BE0"/>
    <w:rsid w:val="005D4EB8"/>
    <w:rsid w:val="005E275C"/>
    <w:rsid w:val="005E407B"/>
    <w:rsid w:val="005E76ED"/>
    <w:rsid w:val="005F0F38"/>
    <w:rsid w:val="005F1CF0"/>
    <w:rsid w:val="005F5CC2"/>
    <w:rsid w:val="00603AC1"/>
    <w:rsid w:val="00603F5A"/>
    <w:rsid w:val="006108C3"/>
    <w:rsid w:val="00613B2C"/>
    <w:rsid w:val="00614922"/>
    <w:rsid w:val="00615CFF"/>
    <w:rsid w:val="00615F7C"/>
    <w:rsid w:val="00617779"/>
    <w:rsid w:val="0062316E"/>
    <w:rsid w:val="00623C44"/>
    <w:rsid w:val="006246B4"/>
    <w:rsid w:val="00625D5A"/>
    <w:rsid w:val="00626F0B"/>
    <w:rsid w:val="00630B37"/>
    <w:rsid w:val="006328E3"/>
    <w:rsid w:val="00640CBB"/>
    <w:rsid w:val="00643387"/>
    <w:rsid w:val="00647A27"/>
    <w:rsid w:val="00652CA3"/>
    <w:rsid w:val="00657D70"/>
    <w:rsid w:val="00662E72"/>
    <w:rsid w:val="006639F0"/>
    <w:rsid w:val="00673D79"/>
    <w:rsid w:val="0067508C"/>
    <w:rsid w:val="00675163"/>
    <w:rsid w:val="00675E22"/>
    <w:rsid w:val="006804BF"/>
    <w:rsid w:val="006822D8"/>
    <w:rsid w:val="006863AF"/>
    <w:rsid w:val="006901E1"/>
    <w:rsid w:val="0069702C"/>
    <w:rsid w:val="006A0D7D"/>
    <w:rsid w:val="006A29E8"/>
    <w:rsid w:val="006A2CED"/>
    <w:rsid w:val="006A78B4"/>
    <w:rsid w:val="006B7AC5"/>
    <w:rsid w:val="006C1364"/>
    <w:rsid w:val="006C2DF8"/>
    <w:rsid w:val="006D119A"/>
    <w:rsid w:val="006D184D"/>
    <w:rsid w:val="006D4E7D"/>
    <w:rsid w:val="006D6F57"/>
    <w:rsid w:val="006E291A"/>
    <w:rsid w:val="006E4450"/>
    <w:rsid w:val="006E56B2"/>
    <w:rsid w:val="006E59B5"/>
    <w:rsid w:val="006F0D9F"/>
    <w:rsid w:val="006F15F8"/>
    <w:rsid w:val="00702340"/>
    <w:rsid w:val="00702FBB"/>
    <w:rsid w:val="007034E1"/>
    <w:rsid w:val="00705DFA"/>
    <w:rsid w:val="00710228"/>
    <w:rsid w:val="00717F84"/>
    <w:rsid w:val="007207B8"/>
    <w:rsid w:val="00725D61"/>
    <w:rsid w:val="00726619"/>
    <w:rsid w:val="00726ACD"/>
    <w:rsid w:val="007313D3"/>
    <w:rsid w:val="007442C4"/>
    <w:rsid w:val="00745803"/>
    <w:rsid w:val="00755403"/>
    <w:rsid w:val="007578FD"/>
    <w:rsid w:val="0075794C"/>
    <w:rsid w:val="00762412"/>
    <w:rsid w:val="00764C86"/>
    <w:rsid w:val="00765453"/>
    <w:rsid w:val="00765EB2"/>
    <w:rsid w:val="00766294"/>
    <w:rsid w:val="0077087A"/>
    <w:rsid w:val="00770A47"/>
    <w:rsid w:val="00771C75"/>
    <w:rsid w:val="0077523A"/>
    <w:rsid w:val="00780068"/>
    <w:rsid w:val="007842E0"/>
    <w:rsid w:val="007879FD"/>
    <w:rsid w:val="00787E1B"/>
    <w:rsid w:val="0079038E"/>
    <w:rsid w:val="00790E36"/>
    <w:rsid w:val="007933BC"/>
    <w:rsid w:val="00793821"/>
    <w:rsid w:val="007951EE"/>
    <w:rsid w:val="00797F4D"/>
    <w:rsid w:val="007A0188"/>
    <w:rsid w:val="007A1B1B"/>
    <w:rsid w:val="007A3E7B"/>
    <w:rsid w:val="007A6B0D"/>
    <w:rsid w:val="007B1C89"/>
    <w:rsid w:val="007B2AA3"/>
    <w:rsid w:val="007C0164"/>
    <w:rsid w:val="007D7834"/>
    <w:rsid w:val="007E2256"/>
    <w:rsid w:val="007E308C"/>
    <w:rsid w:val="007E3A63"/>
    <w:rsid w:val="007E5914"/>
    <w:rsid w:val="007F3C91"/>
    <w:rsid w:val="007F44BD"/>
    <w:rsid w:val="007F78DF"/>
    <w:rsid w:val="00803D05"/>
    <w:rsid w:val="008058B0"/>
    <w:rsid w:val="008135BC"/>
    <w:rsid w:val="00813FAC"/>
    <w:rsid w:val="00820C67"/>
    <w:rsid w:val="008216BF"/>
    <w:rsid w:val="00821B92"/>
    <w:rsid w:val="00824255"/>
    <w:rsid w:val="008246B0"/>
    <w:rsid w:val="008275EC"/>
    <w:rsid w:val="00827E5A"/>
    <w:rsid w:val="008314F6"/>
    <w:rsid w:val="008331CD"/>
    <w:rsid w:val="008367C4"/>
    <w:rsid w:val="00853215"/>
    <w:rsid w:val="00854CE0"/>
    <w:rsid w:val="0086228C"/>
    <w:rsid w:val="00862E69"/>
    <w:rsid w:val="00865FD6"/>
    <w:rsid w:val="00867A8C"/>
    <w:rsid w:val="008735F3"/>
    <w:rsid w:val="00876266"/>
    <w:rsid w:val="00876E03"/>
    <w:rsid w:val="00882809"/>
    <w:rsid w:val="00890508"/>
    <w:rsid w:val="008A465E"/>
    <w:rsid w:val="008A74AB"/>
    <w:rsid w:val="008A7D4B"/>
    <w:rsid w:val="008B0782"/>
    <w:rsid w:val="008B3735"/>
    <w:rsid w:val="008C1336"/>
    <w:rsid w:val="008C2331"/>
    <w:rsid w:val="008C2542"/>
    <w:rsid w:val="008C348A"/>
    <w:rsid w:val="008C7774"/>
    <w:rsid w:val="008C77F3"/>
    <w:rsid w:val="008D1FA6"/>
    <w:rsid w:val="008D34BB"/>
    <w:rsid w:val="008D3C5A"/>
    <w:rsid w:val="008E1F37"/>
    <w:rsid w:val="008E2F59"/>
    <w:rsid w:val="008E634B"/>
    <w:rsid w:val="008E7C63"/>
    <w:rsid w:val="008F09BA"/>
    <w:rsid w:val="008F5477"/>
    <w:rsid w:val="008F67E0"/>
    <w:rsid w:val="00900120"/>
    <w:rsid w:val="00904DCB"/>
    <w:rsid w:val="009052EE"/>
    <w:rsid w:val="00906045"/>
    <w:rsid w:val="00907819"/>
    <w:rsid w:val="00911069"/>
    <w:rsid w:val="009143C2"/>
    <w:rsid w:val="009226CD"/>
    <w:rsid w:val="00930F22"/>
    <w:rsid w:val="009360F4"/>
    <w:rsid w:val="00936C02"/>
    <w:rsid w:val="00943910"/>
    <w:rsid w:val="00944BF7"/>
    <w:rsid w:val="009456E6"/>
    <w:rsid w:val="00946ECE"/>
    <w:rsid w:val="0094787D"/>
    <w:rsid w:val="00950FA5"/>
    <w:rsid w:val="00951984"/>
    <w:rsid w:val="009548CB"/>
    <w:rsid w:val="009603E5"/>
    <w:rsid w:val="00962043"/>
    <w:rsid w:val="009658F3"/>
    <w:rsid w:val="009675E3"/>
    <w:rsid w:val="00967A52"/>
    <w:rsid w:val="009720CD"/>
    <w:rsid w:val="0097595C"/>
    <w:rsid w:val="00976A66"/>
    <w:rsid w:val="0097715F"/>
    <w:rsid w:val="00980158"/>
    <w:rsid w:val="0098273A"/>
    <w:rsid w:val="00983467"/>
    <w:rsid w:val="009864A6"/>
    <w:rsid w:val="00993CD6"/>
    <w:rsid w:val="009957EB"/>
    <w:rsid w:val="009A07ED"/>
    <w:rsid w:val="009A426A"/>
    <w:rsid w:val="009A590D"/>
    <w:rsid w:val="009B3817"/>
    <w:rsid w:val="009B74ED"/>
    <w:rsid w:val="009C146B"/>
    <w:rsid w:val="009C177B"/>
    <w:rsid w:val="009C3BEA"/>
    <w:rsid w:val="009D2CFD"/>
    <w:rsid w:val="009D5A32"/>
    <w:rsid w:val="009D6B3E"/>
    <w:rsid w:val="009E2754"/>
    <w:rsid w:val="009E3967"/>
    <w:rsid w:val="009E475F"/>
    <w:rsid w:val="009E5616"/>
    <w:rsid w:val="009E6B92"/>
    <w:rsid w:val="009E74B3"/>
    <w:rsid w:val="009F3DE4"/>
    <w:rsid w:val="009F4947"/>
    <w:rsid w:val="00A00668"/>
    <w:rsid w:val="00A0081A"/>
    <w:rsid w:val="00A122EF"/>
    <w:rsid w:val="00A17111"/>
    <w:rsid w:val="00A24B4D"/>
    <w:rsid w:val="00A24FC2"/>
    <w:rsid w:val="00A3029D"/>
    <w:rsid w:val="00A30339"/>
    <w:rsid w:val="00A317F7"/>
    <w:rsid w:val="00A32C94"/>
    <w:rsid w:val="00A344A8"/>
    <w:rsid w:val="00A37CD0"/>
    <w:rsid w:val="00A407F4"/>
    <w:rsid w:val="00A447D3"/>
    <w:rsid w:val="00A467F0"/>
    <w:rsid w:val="00A63BB0"/>
    <w:rsid w:val="00A67074"/>
    <w:rsid w:val="00A7348D"/>
    <w:rsid w:val="00A73C37"/>
    <w:rsid w:val="00A80050"/>
    <w:rsid w:val="00A81FFF"/>
    <w:rsid w:val="00A93607"/>
    <w:rsid w:val="00A943A1"/>
    <w:rsid w:val="00AA1DA3"/>
    <w:rsid w:val="00AA2775"/>
    <w:rsid w:val="00AA7911"/>
    <w:rsid w:val="00AC6297"/>
    <w:rsid w:val="00AD4190"/>
    <w:rsid w:val="00AE08D7"/>
    <w:rsid w:val="00AE4137"/>
    <w:rsid w:val="00AE590B"/>
    <w:rsid w:val="00AE67CE"/>
    <w:rsid w:val="00AF009A"/>
    <w:rsid w:val="00AF04CA"/>
    <w:rsid w:val="00AF4BB0"/>
    <w:rsid w:val="00AF6057"/>
    <w:rsid w:val="00B02924"/>
    <w:rsid w:val="00B0437C"/>
    <w:rsid w:val="00B075E1"/>
    <w:rsid w:val="00B10DD2"/>
    <w:rsid w:val="00B125FF"/>
    <w:rsid w:val="00B1722D"/>
    <w:rsid w:val="00B17E5B"/>
    <w:rsid w:val="00B22EF9"/>
    <w:rsid w:val="00B2407F"/>
    <w:rsid w:val="00B32B7B"/>
    <w:rsid w:val="00B36465"/>
    <w:rsid w:val="00B37617"/>
    <w:rsid w:val="00B40591"/>
    <w:rsid w:val="00B40E10"/>
    <w:rsid w:val="00B44B58"/>
    <w:rsid w:val="00B45252"/>
    <w:rsid w:val="00B464C8"/>
    <w:rsid w:val="00B4687F"/>
    <w:rsid w:val="00B47D39"/>
    <w:rsid w:val="00B51E5B"/>
    <w:rsid w:val="00B52405"/>
    <w:rsid w:val="00B55D37"/>
    <w:rsid w:val="00B6258A"/>
    <w:rsid w:val="00B74A9F"/>
    <w:rsid w:val="00B84159"/>
    <w:rsid w:val="00B8657A"/>
    <w:rsid w:val="00B8786D"/>
    <w:rsid w:val="00B90E7C"/>
    <w:rsid w:val="00B936D8"/>
    <w:rsid w:val="00B93D4E"/>
    <w:rsid w:val="00B93EDC"/>
    <w:rsid w:val="00BA2F37"/>
    <w:rsid w:val="00BA3347"/>
    <w:rsid w:val="00BA7BC5"/>
    <w:rsid w:val="00BB2014"/>
    <w:rsid w:val="00BC16E0"/>
    <w:rsid w:val="00BC1C8C"/>
    <w:rsid w:val="00BC2BF5"/>
    <w:rsid w:val="00BC5F13"/>
    <w:rsid w:val="00BC6549"/>
    <w:rsid w:val="00BC6CDB"/>
    <w:rsid w:val="00BE0879"/>
    <w:rsid w:val="00C05C08"/>
    <w:rsid w:val="00C11410"/>
    <w:rsid w:val="00C13098"/>
    <w:rsid w:val="00C13DC2"/>
    <w:rsid w:val="00C150E7"/>
    <w:rsid w:val="00C23B63"/>
    <w:rsid w:val="00C244CD"/>
    <w:rsid w:val="00C24829"/>
    <w:rsid w:val="00C269D8"/>
    <w:rsid w:val="00C26D13"/>
    <w:rsid w:val="00C34348"/>
    <w:rsid w:val="00C37F80"/>
    <w:rsid w:val="00C456EF"/>
    <w:rsid w:val="00C47311"/>
    <w:rsid w:val="00C47B10"/>
    <w:rsid w:val="00C51C34"/>
    <w:rsid w:val="00C51CE8"/>
    <w:rsid w:val="00C53509"/>
    <w:rsid w:val="00C54C44"/>
    <w:rsid w:val="00C6584E"/>
    <w:rsid w:val="00C7053A"/>
    <w:rsid w:val="00C705EC"/>
    <w:rsid w:val="00C726B0"/>
    <w:rsid w:val="00C8200F"/>
    <w:rsid w:val="00C837D3"/>
    <w:rsid w:val="00C83853"/>
    <w:rsid w:val="00C84241"/>
    <w:rsid w:val="00C87EAA"/>
    <w:rsid w:val="00C926D1"/>
    <w:rsid w:val="00C9271C"/>
    <w:rsid w:val="00C92B76"/>
    <w:rsid w:val="00C96BA3"/>
    <w:rsid w:val="00CA0F1F"/>
    <w:rsid w:val="00CA4B64"/>
    <w:rsid w:val="00CA52C7"/>
    <w:rsid w:val="00CA748E"/>
    <w:rsid w:val="00CB2456"/>
    <w:rsid w:val="00CB5DC9"/>
    <w:rsid w:val="00CC3393"/>
    <w:rsid w:val="00CC3D87"/>
    <w:rsid w:val="00CC4209"/>
    <w:rsid w:val="00CD2594"/>
    <w:rsid w:val="00CD5917"/>
    <w:rsid w:val="00CE25F8"/>
    <w:rsid w:val="00CE366A"/>
    <w:rsid w:val="00CE770A"/>
    <w:rsid w:val="00CF1CB1"/>
    <w:rsid w:val="00CF4031"/>
    <w:rsid w:val="00CF7596"/>
    <w:rsid w:val="00CF7CFF"/>
    <w:rsid w:val="00D103AD"/>
    <w:rsid w:val="00D14681"/>
    <w:rsid w:val="00D15C2A"/>
    <w:rsid w:val="00D16C6E"/>
    <w:rsid w:val="00D228FC"/>
    <w:rsid w:val="00D24C45"/>
    <w:rsid w:val="00D362C6"/>
    <w:rsid w:val="00D4089F"/>
    <w:rsid w:val="00D5394F"/>
    <w:rsid w:val="00D53D31"/>
    <w:rsid w:val="00D54248"/>
    <w:rsid w:val="00D5696D"/>
    <w:rsid w:val="00D619E2"/>
    <w:rsid w:val="00D62182"/>
    <w:rsid w:val="00D63B9D"/>
    <w:rsid w:val="00D75E63"/>
    <w:rsid w:val="00D779DF"/>
    <w:rsid w:val="00D80C2C"/>
    <w:rsid w:val="00D812A5"/>
    <w:rsid w:val="00D82091"/>
    <w:rsid w:val="00D84251"/>
    <w:rsid w:val="00D8448B"/>
    <w:rsid w:val="00D848DF"/>
    <w:rsid w:val="00D92011"/>
    <w:rsid w:val="00D9771B"/>
    <w:rsid w:val="00D9773F"/>
    <w:rsid w:val="00D97966"/>
    <w:rsid w:val="00DA2BF4"/>
    <w:rsid w:val="00DA41D9"/>
    <w:rsid w:val="00DB15D2"/>
    <w:rsid w:val="00DB24B0"/>
    <w:rsid w:val="00DB5D1B"/>
    <w:rsid w:val="00DB7320"/>
    <w:rsid w:val="00DB7C76"/>
    <w:rsid w:val="00DC2AC5"/>
    <w:rsid w:val="00DC4F47"/>
    <w:rsid w:val="00DC665A"/>
    <w:rsid w:val="00DD1C61"/>
    <w:rsid w:val="00DD4857"/>
    <w:rsid w:val="00DD6A67"/>
    <w:rsid w:val="00DE75CE"/>
    <w:rsid w:val="00DF693B"/>
    <w:rsid w:val="00DF757E"/>
    <w:rsid w:val="00E0007B"/>
    <w:rsid w:val="00E0448C"/>
    <w:rsid w:val="00E06A14"/>
    <w:rsid w:val="00E16E4A"/>
    <w:rsid w:val="00E24C79"/>
    <w:rsid w:val="00E3231B"/>
    <w:rsid w:val="00E34F69"/>
    <w:rsid w:val="00E35EA0"/>
    <w:rsid w:val="00E40A75"/>
    <w:rsid w:val="00E41FED"/>
    <w:rsid w:val="00E45274"/>
    <w:rsid w:val="00E4527F"/>
    <w:rsid w:val="00E533D3"/>
    <w:rsid w:val="00E54B71"/>
    <w:rsid w:val="00E553D4"/>
    <w:rsid w:val="00E60BF4"/>
    <w:rsid w:val="00E618C3"/>
    <w:rsid w:val="00E62676"/>
    <w:rsid w:val="00E630FB"/>
    <w:rsid w:val="00E65E9B"/>
    <w:rsid w:val="00E66B90"/>
    <w:rsid w:val="00E66CE1"/>
    <w:rsid w:val="00E67790"/>
    <w:rsid w:val="00E7263D"/>
    <w:rsid w:val="00E7418E"/>
    <w:rsid w:val="00E80A38"/>
    <w:rsid w:val="00E81622"/>
    <w:rsid w:val="00E87622"/>
    <w:rsid w:val="00E92094"/>
    <w:rsid w:val="00E9425D"/>
    <w:rsid w:val="00EA206A"/>
    <w:rsid w:val="00EA4F25"/>
    <w:rsid w:val="00EB1B1F"/>
    <w:rsid w:val="00EB1C23"/>
    <w:rsid w:val="00EB7AFE"/>
    <w:rsid w:val="00EC3E51"/>
    <w:rsid w:val="00EE05DB"/>
    <w:rsid w:val="00EE0A2B"/>
    <w:rsid w:val="00EE0C0B"/>
    <w:rsid w:val="00EE16FD"/>
    <w:rsid w:val="00EE5259"/>
    <w:rsid w:val="00EE732B"/>
    <w:rsid w:val="00EF28FA"/>
    <w:rsid w:val="00EF5F3D"/>
    <w:rsid w:val="00F02AB6"/>
    <w:rsid w:val="00F05D26"/>
    <w:rsid w:val="00F14524"/>
    <w:rsid w:val="00F24BCA"/>
    <w:rsid w:val="00F3301A"/>
    <w:rsid w:val="00F37372"/>
    <w:rsid w:val="00F43B48"/>
    <w:rsid w:val="00F440CC"/>
    <w:rsid w:val="00F45E9D"/>
    <w:rsid w:val="00F560F0"/>
    <w:rsid w:val="00F56EDA"/>
    <w:rsid w:val="00F62313"/>
    <w:rsid w:val="00F637F1"/>
    <w:rsid w:val="00F71239"/>
    <w:rsid w:val="00F746F3"/>
    <w:rsid w:val="00F80EBA"/>
    <w:rsid w:val="00F95452"/>
    <w:rsid w:val="00F96E54"/>
    <w:rsid w:val="00FA1697"/>
    <w:rsid w:val="00FA2E43"/>
    <w:rsid w:val="00FA44F8"/>
    <w:rsid w:val="00FA5B9D"/>
    <w:rsid w:val="00FB2C41"/>
    <w:rsid w:val="00FB48A2"/>
    <w:rsid w:val="00FB4A71"/>
    <w:rsid w:val="00FB6449"/>
    <w:rsid w:val="00FB7ED1"/>
    <w:rsid w:val="00FB7F4F"/>
    <w:rsid w:val="00FC398F"/>
    <w:rsid w:val="00FC59FF"/>
    <w:rsid w:val="00FD3C87"/>
    <w:rsid w:val="00FD3EAC"/>
    <w:rsid w:val="00FD7FF0"/>
    <w:rsid w:val="00FE0664"/>
    <w:rsid w:val="00FE1422"/>
    <w:rsid w:val="00FE2FE7"/>
    <w:rsid w:val="00FE55B8"/>
    <w:rsid w:val="00FE66EB"/>
    <w:rsid w:val="00FE7620"/>
    <w:rsid w:val="00FE77C6"/>
    <w:rsid w:val="00FF00A5"/>
    <w:rsid w:val="00FF256E"/>
    <w:rsid w:val="00FF2DEB"/>
    <w:rsid w:val="00FF5239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FC45F"/>
  <w15:docId w15:val="{56C20490-3911-4144-A392-0FAD84A0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3E8"/>
  </w:style>
  <w:style w:type="paragraph" w:styleId="Nagwek1">
    <w:name w:val="heading 1"/>
    <w:basedOn w:val="Normalny"/>
    <w:next w:val="Normalny"/>
    <w:link w:val="Nagwek1Znak"/>
    <w:uiPriority w:val="9"/>
    <w:qFormat/>
    <w:rsid w:val="00610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0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08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0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08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08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08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08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08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08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08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08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08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08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08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08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08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08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08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0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0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0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0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08C3"/>
    <w:rPr>
      <w:i/>
      <w:iCs/>
      <w:color w:val="404040" w:themeColor="text1" w:themeTint="BF"/>
    </w:rPr>
  </w:style>
  <w:style w:type="paragraph" w:styleId="Akapitzlist">
    <w:name w:val="List Paragraph"/>
    <w:aliases w:val="Lista PR,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6108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08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08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08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08C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C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54ED"/>
  </w:style>
  <w:style w:type="paragraph" w:styleId="Stopka">
    <w:name w:val="footer"/>
    <w:basedOn w:val="Normalny"/>
    <w:link w:val="StopkaZnak"/>
    <w:uiPriority w:val="99"/>
    <w:unhideWhenUsed/>
    <w:rsid w:val="000C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54ED"/>
  </w:style>
  <w:style w:type="character" w:styleId="Hipercze">
    <w:name w:val="Hyperlink"/>
    <w:basedOn w:val="Domylnaczcionkaakapitu"/>
    <w:uiPriority w:val="99"/>
    <w:unhideWhenUsed/>
    <w:rsid w:val="00FE066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E0664"/>
    <w:rPr>
      <w:color w:val="605E5C"/>
      <w:shd w:val="clear" w:color="auto" w:fill="E1DFDD"/>
    </w:rPr>
  </w:style>
  <w:style w:type="table" w:customStyle="1" w:styleId="TableGrid">
    <w:name w:val="TableGrid"/>
    <w:rsid w:val="00590C3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Lista PR Znak,maz_wyliczenie Znak,opis dzialania Znak,K-P_odwolanie Znak,A_wyliczenie Znak,Akapit z listą 1 Znak,Table of contents numbered Znak,Akapit z listą5 Znak,L1 Znak,Numerowanie Znak,List Paragraph Znak,BulletC Znak"/>
    <w:basedOn w:val="Domylnaczcionkaakapitu"/>
    <w:link w:val="Akapitzlist"/>
    <w:uiPriority w:val="34"/>
    <w:qFormat/>
    <w:locked/>
    <w:rsid w:val="00BE0879"/>
  </w:style>
  <w:style w:type="character" w:styleId="Odwoaniedokomentarza">
    <w:name w:val="annotation reference"/>
    <w:basedOn w:val="Domylnaczcionkaakapitu"/>
    <w:uiPriority w:val="99"/>
    <w:semiHidden/>
    <w:unhideWhenUsed/>
    <w:rsid w:val="00BA7B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7B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7B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B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BC5"/>
    <w:rPr>
      <w:b/>
      <w:bCs/>
      <w:sz w:val="20"/>
      <w:szCs w:val="20"/>
    </w:rPr>
  </w:style>
  <w:style w:type="paragraph" w:customStyle="1" w:styleId="Default">
    <w:name w:val="Default"/>
    <w:rsid w:val="008E2F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Poprawka">
    <w:name w:val="Revision"/>
    <w:hidden/>
    <w:uiPriority w:val="99"/>
    <w:semiHidden/>
    <w:rsid w:val="00360957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5B771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1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037"/>
    <w:rPr>
      <w:rFonts w:ascii="Tahoma" w:hAnsi="Tahoma" w:cs="Tahoma"/>
      <w:sz w:val="16"/>
      <w:szCs w:val="16"/>
    </w:rPr>
  </w:style>
  <w:style w:type="paragraph" w:customStyle="1" w:styleId="text">
    <w:name w:val="text"/>
    <w:basedOn w:val="Normalny"/>
    <w:rsid w:val="00B52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ny1">
    <w:name w:val="Normalny1"/>
    <w:basedOn w:val="Domylnaczcionkaakapitu"/>
    <w:rsid w:val="009D6B3E"/>
  </w:style>
  <w:style w:type="character" w:customStyle="1" w:styleId="size">
    <w:name w:val="size"/>
    <w:basedOn w:val="Domylnaczcionkaakapitu"/>
    <w:rsid w:val="000212FC"/>
  </w:style>
  <w:style w:type="character" w:styleId="Nierozpoznanawzmianka">
    <w:name w:val="Unresolved Mention"/>
    <w:basedOn w:val="Domylnaczcionkaakapitu"/>
    <w:uiPriority w:val="99"/>
    <w:semiHidden/>
    <w:unhideWhenUsed/>
    <w:rsid w:val="0075540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57849"/>
    <w:rPr>
      <w:color w:val="954F72" w:themeColor="followedHyperlink"/>
      <w:u w:val="single"/>
    </w:rPr>
  </w:style>
  <w:style w:type="character" w:customStyle="1" w:styleId="t286pc">
    <w:name w:val="t286pc"/>
    <w:basedOn w:val="Domylnaczcionkaakapitu"/>
    <w:rsid w:val="007F78D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46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46F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46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yperlink" Target="https://ezamowienia.gov.pl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ezamowienia.gov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https://ezamowienia.gov.pl" TargetMode="External"/><Relationship Id="rId25" Type="http://schemas.openxmlformats.org/officeDocument/2006/relationships/hyperlink" Target="mailto:jakub@broto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https://ezamowienia.gov.p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24" Type="http://schemas.openxmlformats.org/officeDocument/2006/relationships/hyperlink" Target="https://sip.lex.pl/?cm=DOCUM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23" Type="http://schemas.openxmlformats.org/officeDocument/2006/relationships/hyperlink" Target="https://sip.lex.pl/?cm=DOCUMENT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ezamowienia.gov.pl" TargetMode="External"/><Relationship Id="rId19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hyperlink" Target="https://ezamowienia.gov.pl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B0B11-2170-45C7-9D60-7347E149E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7334</Words>
  <Characters>48044</Characters>
  <Application>Microsoft Office Word</Application>
  <DocSecurity>0</DocSecurity>
  <Lines>842</Lines>
  <Paragraphs>339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Tarajko</dc:creator>
  <cp:lastModifiedBy>recenzent</cp:lastModifiedBy>
  <cp:revision>3</cp:revision>
  <cp:lastPrinted>2026-02-03T06:21:00Z</cp:lastPrinted>
  <dcterms:created xsi:type="dcterms:W3CDTF">2026-02-04T13:31:00Z</dcterms:created>
  <dcterms:modified xsi:type="dcterms:W3CDTF">2026-02-04T13:59:00Z</dcterms:modified>
</cp:coreProperties>
</file>